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3" w:rsidRPr="00CE3A91" w:rsidRDefault="00622E73" w:rsidP="00E05D7C">
      <w:pPr>
        <w:widowControl/>
        <w:spacing w:line="360" w:lineRule="auto"/>
        <w:ind w:firstLineChars="100" w:firstLine="281"/>
        <w:jc w:val="center"/>
        <w:rPr>
          <w:rFonts w:ascii="Times New Roman" w:eastAsia="黑体" w:hAnsi="Times New Roman"/>
          <w:b/>
          <w:color w:val="000000"/>
          <w:kern w:val="0"/>
          <w:sz w:val="28"/>
          <w:szCs w:val="28"/>
        </w:rPr>
      </w:pPr>
      <w:r w:rsidRPr="00CE3A91">
        <w:rPr>
          <w:rFonts w:ascii="Times New Roman" w:eastAsia="黑体" w:hAnsi="Times New Roman" w:hint="eastAsia"/>
          <w:b/>
          <w:color w:val="000000"/>
          <w:kern w:val="0"/>
          <w:sz w:val="28"/>
          <w:szCs w:val="28"/>
        </w:rPr>
        <w:t>公共卫生学</w:t>
      </w:r>
      <w:r w:rsidR="000855F3" w:rsidRPr="00CE3A91">
        <w:rPr>
          <w:rFonts w:ascii="Times New Roman" w:eastAsia="黑体" w:hAnsi="Times New Roman"/>
          <w:b/>
          <w:color w:val="000000"/>
          <w:kern w:val="0"/>
          <w:sz w:val="28"/>
          <w:szCs w:val="28"/>
        </w:rPr>
        <w:t>院</w:t>
      </w:r>
      <w:r w:rsidR="000855F3" w:rsidRPr="00CE3A91">
        <w:rPr>
          <w:rFonts w:ascii="Times New Roman" w:eastAsia="黑体" w:hAnsi="Times New Roman"/>
          <w:b/>
          <w:color w:val="000000"/>
          <w:kern w:val="0"/>
          <w:sz w:val="28"/>
          <w:szCs w:val="28"/>
        </w:rPr>
        <w:t>2015</w:t>
      </w:r>
      <w:r w:rsidR="000855F3" w:rsidRPr="00CE3A91">
        <w:rPr>
          <w:rFonts w:ascii="Times New Roman" w:eastAsia="黑体" w:hAnsi="Times New Roman"/>
          <w:b/>
          <w:color w:val="000000"/>
          <w:kern w:val="0"/>
          <w:sz w:val="28"/>
          <w:szCs w:val="28"/>
        </w:rPr>
        <w:t>年港澳台博士招生</w:t>
      </w:r>
      <w:r w:rsidR="000855F3" w:rsidRPr="00CE3A91">
        <w:rPr>
          <w:rFonts w:ascii="Times New Roman" w:eastAsia="黑体" w:hAnsi="Times New Roman"/>
          <w:b/>
          <w:color w:val="000000"/>
          <w:kern w:val="0"/>
          <w:sz w:val="28"/>
          <w:szCs w:val="28"/>
        </w:rPr>
        <w:t>“</w:t>
      </w:r>
      <w:r w:rsidR="000855F3" w:rsidRPr="00CE3A91">
        <w:rPr>
          <w:rFonts w:ascii="Times New Roman" w:eastAsia="黑体" w:hAnsi="Times New Roman"/>
          <w:b/>
          <w:color w:val="000000"/>
          <w:kern w:val="0"/>
          <w:sz w:val="28"/>
          <w:szCs w:val="28"/>
        </w:rPr>
        <w:t>申请</w:t>
      </w:r>
      <w:r w:rsidR="000855F3" w:rsidRPr="00CE3A91">
        <w:rPr>
          <w:rFonts w:ascii="Times New Roman" w:eastAsia="黑体" w:hAnsi="Times New Roman"/>
          <w:b/>
          <w:color w:val="000000"/>
          <w:kern w:val="0"/>
          <w:sz w:val="28"/>
          <w:szCs w:val="28"/>
        </w:rPr>
        <w:t>-</w:t>
      </w:r>
      <w:r w:rsidR="000855F3" w:rsidRPr="00CE3A91">
        <w:rPr>
          <w:rFonts w:ascii="Times New Roman" w:eastAsia="黑体" w:hAnsi="Times New Roman"/>
          <w:b/>
          <w:color w:val="000000"/>
          <w:kern w:val="0"/>
          <w:sz w:val="28"/>
          <w:szCs w:val="28"/>
        </w:rPr>
        <w:t>考核制</w:t>
      </w:r>
      <w:r w:rsidR="000855F3" w:rsidRPr="00CE3A91">
        <w:rPr>
          <w:rFonts w:ascii="Times New Roman" w:eastAsia="黑体" w:hAnsi="Times New Roman"/>
          <w:b/>
          <w:color w:val="000000"/>
          <w:kern w:val="0"/>
          <w:sz w:val="28"/>
          <w:szCs w:val="28"/>
        </w:rPr>
        <w:t>”</w:t>
      </w:r>
      <w:r w:rsidR="000855F3" w:rsidRPr="00CE3A91">
        <w:rPr>
          <w:rFonts w:ascii="Times New Roman" w:eastAsia="黑体" w:hAnsi="Times New Roman"/>
          <w:b/>
          <w:color w:val="000000"/>
          <w:kern w:val="0"/>
          <w:sz w:val="28"/>
          <w:szCs w:val="28"/>
        </w:rPr>
        <w:t>选拔办法</w:t>
      </w:r>
    </w:p>
    <w:p w:rsidR="00CE3A91" w:rsidRPr="00855326" w:rsidRDefault="00CE3A91" w:rsidP="00E05D7C">
      <w:pPr>
        <w:widowControl/>
        <w:spacing w:line="360" w:lineRule="auto"/>
        <w:ind w:firstLineChars="100" w:firstLine="240"/>
        <w:jc w:val="center"/>
        <w:rPr>
          <w:rFonts w:ascii="Times New Roman" w:hAnsi="Times New Roman"/>
          <w:color w:val="000000"/>
          <w:kern w:val="0"/>
          <w:sz w:val="24"/>
          <w:szCs w:val="24"/>
        </w:rPr>
      </w:pPr>
    </w:p>
    <w:p w:rsidR="000855F3" w:rsidRPr="00CE3A91" w:rsidRDefault="00A52FEA" w:rsidP="00E05D7C">
      <w:pPr>
        <w:widowControl/>
        <w:spacing w:line="360" w:lineRule="auto"/>
        <w:ind w:firstLineChars="200" w:firstLine="480"/>
        <w:jc w:val="left"/>
        <w:rPr>
          <w:rFonts w:asciiTheme="minorEastAsia" w:eastAsiaTheme="minorEastAsia" w:hAnsiTheme="minorEastAsia"/>
          <w:color w:val="000000" w:themeColor="text1"/>
          <w:kern w:val="0"/>
          <w:sz w:val="24"/>
          <w:szCs w:val="24"/>
        </w:rPr>
      </w:pPr>
      <w:r w:rsidRPr="00CE3A91">
        <w:rPr>
          <w:rFonts w:asciiTheme="minorEastAsia" w:eastAsiaTheme="minorEastAsia" w:hAnsiTheme="minorEastAsia" w:hint="eastAsia"/>
          <w:color w:val="000000" w:themeColor="text1"/>
          <w:sz w:val="24"/>
          <w:szCs w:val="24"/>
        </w:rPr>
        <w:t>厦门大学公共卫生学院正式成立于2011年5月20日，是以国家传染病诊断试剂与疫苗工程技术研究中心和医学院原预防医学系为基础组建的。学院坚持课题组的运</w:t>
      </w:r>
      <w:r w:rsidR="000521F8">
        <w:rPr>
          <w:rFonts w:asciiTheme="minorEastAsia" w:eastAsiaTheme="minorEastAsia" w:hAnsiTheme="minorEastAsia" w:hint="eastAsia"/>
          <w:color w:val="000000" w:themeColor="text1"/>
          <w:sz w:val="24"/>
          <w:szCs w:val="24"/>
        </w:rPr>
        <w:t xml:space="preserve"> </w:t>
      </w:r>
      <w:r w:rsidRPr="00CE3A91">
        <w:rPr>
          <w:rFonts w:asciiTheme="minorEastAsia" w:eastAsiaTheme="minorEastAsia" w:hAnsiTheme="minorEastAsia" w:hint="eastAsia"/>
          <w:color w:val="000000" w:themeColor="text1"/>
          <w:sz w:val="24"/>
          <w:szCs w:val="24"/>
        </w:rPr>
        <w:t>行模式，并且依托课题组形成了若干个学科发展方向和科技平台，现有分子疫苗学和分子诊断学国家重点实验室、国家传染病诊断试剂与疫苗工程技术研究中心、福建省医用生物制品2011协同创新中心、福建省高校卫生技术评估重点实验室、厦门大学分子影像暨转化医学研究中心等科技平台。学院坚持开放和国际化办学理念，是全国唯一的国家级“对台科技合作基地”的组成单位之一。</w:t>
      </w:r>
    </w:p>
    <w:p w:rsidR="000855F3" w:rsidRPr="00CE3A91" w:rsidRDefault="000855F3" w:rsidP="00E05D7C">
      <w:pPr>
        <w:widowControl/>
        <w:spacing w:line="360" w:lineRule="auto"/>
        <w:ind w:firstLineChars="200" w:firstLine="480"/>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厦门大学</w:t>
      </w:r>
      <w:r w:rsidR="00A52FEA" w:rsidRPr="00CE3A91">
        <w:rPr>
          <w:rFonts w:ascii="Times New Roman" w:hAnsi="Times New Roman" w:hint="eastAsia"/>
          <w:color w:val="000000" w:themeColor="text1"/>
          <w:kern w:val="0"/>
          <w:sz w:val="24"/>
          <w:szCs w:val="24"/>
        </w:rPr>
        <w:t>公共卫生学院</w:t>
      </w:r>
      <w:r w:rsidRPr="00CE3A91">
        <w:rPr>
          <w:rFonts w:ascii="Times New Roman" w:hAnsi="Times New Roman"/>
          <w:color w:val="000000" w:themeColor="text1"/>
          <w:kern w:val="0"/>
          <w:sz w:val="24"/>
          <w:szCs w:val="24"/>
        </w:rPr>
        <w:t>2015</w:t>
      </w:r>
      <w:r w:rsidRPr="00CE3A91">
        <w:rPr>
          <w:rFonts w:ascii="Times New Roman" w:hAnsi="Times New Roman"/>
          <w:color w:val="000000" w:themeColor="text1"/>
          <w:kern w:val="0"/>
          <w:sz w:val="24"/>
          <w:szCs w:val="24"/>
        </w:rPr>
        <w:t>年招收台湾、香港、澳门博士生全面实行</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申请</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考核制</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，录取方式的具体实施办法如下：</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b/>
          <w:bCs/>
          <w:color w:val="000000" w:themeColor="text1"/>
          <w:kern w:val="0"/>
          <w:sz w:val="24"/>
          <w:szCs w:val="24"/>
        </w:rPr>
        <w:t>一、申请资格</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 xml:space="preserve">1. </w:t>
      </w:r>
      <w:r w:rsidRPr="00CE3A91">
        <w:rPr>
          <w:rFonts w:ascii="Times New Roman" w:hAnsi="Times New Roman"/>
          <w:color w:val="000000" w:themeColor="text1"/>
          <w:kern w:val="0"/>
          <w:sz w:val="24"/>
          <w:szCs w:val="24"/>
        </w:rPr>
        <w:t>持有香港、澳门永久性居民身份证和</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港澳居民来往内地通行证</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的香港、澳门考生或持有</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台湾居民来往大陆通行证</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的台湾考生。</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 xml:space="preserve">2. </w:t>
      </w:r>
      <w:r w:rsidRPr="00CE3A91">
        <w:rPr>
          <w:rFonts w:ascii="Times New Roman" w:hAnsi="Times New Roman"/>
          <w:color w:val="000000" w:themeColor="text1"/>
          <w:kern w:val="0"/>
          <w:sz w:val="24"/>
          <w:szCs w:val="24"/>
        </w:rPr>
        <w:t>须具有与内地（祖国大陆）硕士学位相当的学位</w:t>
      </w:r>
      <w:r w:rsidR="00D138C1" w:rsidRPr="00CE3A91">
        <w:rPr>
          <w:rFonts w:ascii="Times New Roman" w:hAnsi="Times New Roman" w:hint="eastAsia"/>
          <w:color w:val="000000" w:themeColor="text1"/>
          <w:kern w:val="0"/>
          <w:sz w:val="24"/>
          <w:szCs w:val="24"/>
        </w:rPr>
        <w:t>或同等学历</w:t>
      </w:r>
      <w:r w:rsidRPr="00CE3A91">
        <w:rPr>
          <w:rFonts w:ascii="Times New Roman" w:hAnsi="Times New Roman"/>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 xml:space="preserve">3. </w:t>
      </w:r>
      <w:r w:rsidRPr="00CE3A91">
        <w:rPr>
          <w:rFonts w:ascii="Times New Roman" w:hAnsi="Times New Roman"/>
          <w:color w:val="000000" w:themeColor="text1"/>
          <w:kern w:val="0"/>
          <w:sz w:val="24"/>
          <w:szCs w:val="24"/>
        </w:rPr>
        <w:t>品德良好、身体健康。</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 xml:space="preserve">4. </w:t>
      </w:r>
      <w:r w:rsidRPr="00CE3A91">
        <w:rPr>
          <w:rFonts w:ascii="Times New Roman" w:hAnsi="Times New Roman"/>
          <w:color w:val="000000" w:themeColor="text1"/>
          <w:kern w:val="0"/>
          <w:sz w:val="24"/>
          <w:szCs w:val="24"/>
        </w:rPr>
        <w:t>有两名与报考专业相关的副教授以上或相当职称的学者书面推荐。</w:t>
      </w:r>
    </w:p>
    <w:p w:rsidR="000855F3" w:rsidRPr="00CE3A91" w:rsidRDefault="000855F3" w:rsidP="00E05D7C">
      <w:pPr>
        <w:spacing w:line="360" w:lineRule="auto"/>
        <w:rPr>
          <w:rFonts w:ascii="Times New Roman" w:hAnsi="Times New Roman"/>
          <w:b/>
          <w:color w:val="000000" w:themeColor="text1"/>
          <w:kern w:val="0"/>
          <w:sz w:val="24"/>
          <w:szCs w:val="24"/>
        </w:rPr>
      </w:pPr>
      <w:r w:rsidRPr="00CE3A91">
        <w:rPr>
          <w:rFonts w:ascii="Times New Roman" w:hAnsi="Times New Roman"/>
          <w:b/>
          <w:color w:val="000000" w:themeColor="text1"/>
          <w:kern w:val="0"/>
          <w:sz w:val="24"/>
          <w:szCs w:val="24"/>
        </w:rPr>
        <w:t>二、招生类别</w:t>
      </w:r>
    </w:p>
    <w:p w:rsidR="000855F3" w:rsidRPr="00CE3A91" w:rsidRDefault="000855F3" w:rsidP="00E05D7C">
      <w:pPr>
        <w:spacing w:line="360" w:lineRule="auto"/>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自费</w:t>
      </w:r>
      <w:smartTag w:uri="urn:schemas-microsoft-com:office:smarttags" w:element="PersonName">
        <w:smartTagPr>
          <w:attr w:name="ProductID" w:val="全日制"/>
        </w:smartTagPr>
        <w:r w:rsidRPr="00CE3A91">
          <w:rPr>
            <w:rFonts w:ascii="Times New Roman" w:hAnsi="Times New Roman"/>
            <w:color w:val="000000" w:themeColor="text1"/>
            <w:kern w:val="0"/>
            <w:sz w:val="24"/>
            <w:szCs w:val="24"/>
          </w:rPr>
          <w:t>全日制</w:t>
        </w:r>
      </w:smartTag>
      <w:r w:rsidRPr="00CE3A91">
        <w:rPr>
          <w:rFonts w:ascii="Times New Roman" w:hAnsi="Times New Roman"/>
          <w:color w:val="000000" w:themeColor="text1"/>
          <w:kern w:val="0"/>
          <w:sz w:val="24"/>
          <w:szCs w:val="24"/>
        </w:rPr>
        <w:t>博士研究生、自费</w:t>
      </w:r>
      <w:r w:rsidRPr="00CE3A91">
        <w:rPr>
          <w:rFonts w:ascii="Times New Roman" w:hAnsi="Times New Roman" w:hint="eastAsia"/>
          <w:color w:val="000000" w:themeColor="text1"/>
          <w:kern w:val="0"/>
          <w:sz w:val="24"/>
          <w:szCs w:val="24"/>
        </w:rPr>
        <w:t>非全日制（</w:t>
      </w:r>
      <w:r w:rsidRPr="00CE3A91">
        <w:rPr>
          <w:rFonts w:ascii="Times New Roman" w:hAnsi="Times New Roman"/>
          <w:color w:val="000000" w:themeColor="text1"/>
          <w:kern w:val="0"/>
          <w:sz w:val="24"/>
          <w:szCs w:val="24"/>
        </w:rPr>
        <w:t>兼读</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博士研究生。</w:t>
      </w:r>
    </w:p>
    <w:p w:rsidR="000855F3" w:rsidRPr="00CE3A91" w:rsidRDefault="000855F3" w:rsidP="00E05D7C">
      <w:pPr>
        <w:pStyle w:val="a8"/>
        <w:numPr>
          <w:ilvl w:val="0"/>
          <w:numId w:val="1"/>
        </w:numPr>
        <w:spacing w:line="360" w:lineRule="auto"/>
        <w:ind w:firstLineChars="0"/>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自费全日制和自费</w:t>
      </w:r>
      <w:r w:rsidRPr="00CE3A91">
        <w:rPr>
          <w:rFonts w:ascii="Times New Roman" w:hAnsi="Times New Roman" w:hint="eastAsia"/>
          <w:color w:val="000000" w:themeColor="text1"/>
          <w:kern w:val="0"/>
          <w:sz w:val="24"/>
          <w:szCs w:val="24"/>
        </w:rPr>
        <w:t>非全日制（</w:t>
      </w:r>
      <w:r w:rsidRPr="00CE3A91">
        <w:rPr>
          <w:rFonts w:ascii="Times New Roman" w:hAnsi="Times New Roman"/>
          <w:color w:val="000000" w:themeColor="text1"/>
          <w:kern w:val="0"/>
          <w:sz w:val="24"/>
          <w:szCs w:val="24"/>
        </w:rPr>
        <w:t>兼读</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博士研究生的培养方案、课程设置、论文要求、学位证书和毕业证书一致。</w:t>
      </w:r>
    </w:p>
    <w:p w:rsidR="000855F3" w:rsidRPr="00CE3A91" w:rsidRDefault="000855F3" w:rsidP="00E05D7C">
      <w:pPr>
        <w:pStyle w:val="a8"/>
        <w:numPr>
          <w:ilvl w:val="0"/>
          <w:numId w:val="1"/>
        </w:numPr>
        <w:spacing w:line="360" w:lineRule="auto"/>
        <w:ind w:firstLineChars="0"/>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自费全日制学生为全脱产学习，可以申请教育部</w:t>
      </w:r>
      <w:r w:rsidRPr="00CE3A91">
        <w:rPr>
          <w:rFonts w:ascii="Times New Roman" w:hAnsi="Times New Roman" w:hint="eastAsia"/>
          <w:color w:val="000000" w:themeColor="text1"/>
          <w:kern w:val="0"/>
          <w:sz w:val="24"/>
          <w:szCs w:val="24"/>
        </w:rPr>
        <w:t>、福建省政府和宝钢教育基金会</w:t>
      </w:r>
      <w:r w:rsidRPr="00CE3A91">
        <w:rPr>
          <w:rFonts w:ascii="Times New Roman" w:hAnsi="Times New Roman"/>
          <w:color w:val="000000" w:themeColor="text1"/>
          <w:kern w:val="0"/>
          <w:sz w:val="24"/>
          <w:szCs w:val="24"/>
        </w:rPr>
        <w:t>为全日制港澳台学生设立的奖学金。自费</w:t>
      </w:r>
      <w:r w:rsidRPr="00CE3A91">
        <w:rPr>
          <w:rFonts w:ascii="Times New Roman" w:hAnsi="Times New Roman" w:hint="eastAsia"/>
          <w:color w:val="000000" w:themeColor="text1"/>
          <w:kern w:val="0"/>
          <w:sz w:val="24"/>
          <w:szCs w:val="24"/>
        </w:rPr>
        <w:t>非全日制（</w:t>
      </w:r>
      <w:r w:rsidRPr="00CE3A91">
        <w:rPr>
          <w:rFonts w:ascii="Times New Roman" w:hAnsi="Times New Roman"/>
          <w:color w:val="000000" w:themeColor="text1"/>
          <w:kern w:val="0"/>
          <w:sz w:val="24"/>
          <w:szCs w:val="24"/>
        </w:rPr>
        <w:t>兼读</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学生可工作和学习兼顾，集中时间来我校学习，学习年限需要更长。</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b/>
          <w:bCs/>
          <w:color w:val="000000" w:themeColor="text1"/>
          <w:kern w:val="0"/>
          <w:sz w:val="24"/>
          <w:szCs w:val="24"/>
        </w:rPr>
        <w:t>三、学制和在学年限（含休学、保留学籍）</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学制</w:t>
      </w:r>
      <w:r w:rsidRPr="00CE3A91">
        <w:rPr>
          <w:rFonts w:ascii="Times New Roman" w:hAnsi="Times New Roman"/>
          <w:color w:val="000000" w:themeColor="text1"/>
          <w:kern w:val="0"/>
          <w:sz w:val="24"/>
          <w:szCs w:val="24"/>
        </w:rPr>
        <w:t>4</w:t>
      </w:r>
      <w:r w:rsidRPr="00CE3A91">
        <w:rPr>
          <w:rFonts w:ascii="Times New Roman" w:hAnsi="Times New Roman"/>
          <w:color w:val="000000" w:themeColor="text1"/>
          <w:kern w:val="0"/>
          <w:sz w:val="24"/>
          <w:szCs w:val="24"/>
        </w:rPr>
        <w:t>年。在校年限</w:t>
      </w:r>
      <w:r w:rsidRPr="00CE3A91">
        <w:rPr>
          <w:rFonts w:ascii="Times New Roman" w:hAnsi="Times New Roman"/>
          <w:color w:val="000000" w:themeColor="text1"/>
          <w:kern w:val="0"/>
          <w:sz w:val="24"/>
          <w:szCs w:val="24"/>
        </w:rPr>
        <w:t>3 — 7</w:t>
      </w:r>
      <w:r w:rsidRPr="00CE3A91">
        <w:rPr>
          <w:rFonts w:ascii="Times New Roman" w:hAnsi="Times New Roman"/>
          <w:color w:val="000000" w:themeColor="text1"/>
          <w:kern w:val="0"/>
          <w:sz w:val="24"/>
          <w:szCs w:val="24"/>
        </w:rPr>
        <w:t>年（含休学），在校年限是指学生学籍在校的年限。有能力提前完成学业、符合毕业条件的博士生可按我校的相关规定申请提前毕业。</w:t>
      </w:r>
    </w:p>
    <w:p w:rsidR="000855F3" w:rsidRPr="00CE3A91" w:rsidRDefault="000855F3" w:rsidP="00E05D7C">
      <w:pPr>
        <w:widowControl/>
        <w:spacing w:line="360" w:lineRule="auto"/>
        <w:jc w:val="left"/>
        <w:rPr>
          <w:rFonts w:ascii="Times New Roman" w:hAnsi="Times New Roman"/>
          <w:b/>
          <w:color w:val="000000" w:themeColor="text1"/>
          <w:kern w:val="0"/>
          <w:sz w:val="24"/>
          <w:szCs w:val="24"/>
        </w:rPr>
      </w:pPr>
      <w:r w:rsidRPr="00CE3A91">
        <w:rPr>
          <w:rFonts w:ascii="Times New Roman" w:hAnsi="Times New Roman"/>
          <w:b/>
          <w:color w:val="000000" w:themeColor="text1"/>
          <w:kern w:val="0"/>
          <w:sz w:val="24"/>
          <w:szCs w:val="24"/>
        </w:rPr>
        <w:t>四、招生</w:t>
      </w:r>
      <w:r w:rsidRPr="00CE3A91">
        <w:rPr>
          <w:rFonts w:ascii="Times New Roman" w:hAnsi="Times New Roman" w:hint="eastAsia"/>
          <w:b/>
          <w:color w:val="000000" w:themeColor="text1"/>
          <w:kern w:val="0"/>
          <w:sz w:val="24"/>
          <w:szCs w:val="24"/>
        </w:rPr>
        <w:t>专业</w:t>
      </w:r>
    </w:p>
    <w:p w:rsidR="00A52FEA" w:rsidRPr="00CE3A91" w:rsidRDefault="00A52FEA" w:rsidP="00E05D7C">
      <w:pPr>
        <w:widowControl/>
        <w:spacing w:line="360" w:lineRule="auto"/>
        <w:ind w:firstLineChars="200" w:firstLine="480"/>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lastRenderedPageBreak/>
        <w:t>071010</w:t>
      </w:r>
      <w:r w:rsidRPr="00CE3A91">
        <w:rPr>
          <w:rFonts w:ascii="Times New Roman" w:hAnsi="Times New Roman" w:hint="eastAsia"/>
          <w:color w:val="000000" w:themeColor="text1"/>
          <w:kern w:val="0"/>
          <w:sz w:val="24"/>
          <w:szCs w:val="24"/>
        </w:rPr>
        <w:t>生物化学与分子生物学专业</w:t>
      </w:r>
    </w:p>
    <w:p w:rsidR="00A52FEA" w:rsidRPr="00CE3A91" w:rsidRDefault="00A52FEA" w:rsidP="00E05D7C">
      <w:pPr>
        <w:widowControl/>
        <w:spacing w:line="360" w:lineRule="auto"/>
        <w:ind w:firstLineChars="200" w:firstLine="480"/>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0710Z1</w:t>
      </w:r>
      <w:r w:rsidRPr="00CE3A91">
        <w:rPr>
          <w:rFonts w:ascii="Times New Roman" w:hAnsi="Times New Roman" w:hint="eastAsia"/>
          <w:color w:val="000000" w:themeColor="text1"/>
          <w:kern w:val="0"/>
          <w:sz w:val="24"/>
          <w:szCs w:val="24"/>
        </w:rPr>
        <w:t>生物制品学专业</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参见“</w:t>
      </w:r>
      <w:r w:rsidRPr="00CE3A91">
        <w:rPr>
          <w:rFonts w:ascii="Times New Roman" w:hAnsi="Times New Roman"/>
          <w:color w:val="000000" w:themeColor="text1"/>
          <w:kern w:val="0"/>
          <w:sz w:val="24"/>
          <w:szCs w:val="24"/>
        </w:rPr>
        <w:t>厦门大学</w:t>
      </w:r>
      <w:r w:rsidRPr="00CE3A91">
        <w:rPr>
          <w:rFonts w:ascii="Times New Roman" w:hAnsi="Times New Roman"/>
          <w:color w:val="000000" w:themeColor="text1"/>
          <w:kern w:val="0"/>
          <w:sz w:val="24"/>
          <w:szCs w:val="24"/>
        </w:rPr>
        <w:t>201</w:t>
      </w:r>
      <w:r w:rsidRPr="00CE3A91">
        <w:rPr>
          <w:rFonts w:ascii="Times New Roman" w:hAnsi="Times New Roman" w:hint="eastAsia"/>
          <w:color w:val="000000" w:themeColor="text1"/>
          <w:kern w:val="0"/>
          <w:sz w:val="24"/>
          <w:szCs w:val="24"/>
        </w:rPr>
        <w:t>5</w:t>
      </w:r>
      <w:r w:rsidRPr="00CE3A91">
        <w:rPr>
          <w:rFonts w:ascii="Times New Roman" w:hAnsi="Times New Roman"/>
          <w:color w:val="000000" w:themeColor="text1"/>
          <w:kern w:val="0"/>
          <w:sz w:val="24"/>
          <w:szCs w:val="24"/>
        </w:rPr>
        <w:t>年港澳台博士研究生招生专业目录</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w:t>
      </w:r>
      <w:hyperlink r:id="rId8" w:history="1">
        <w:r w:rsidRPr="00CE3A91">
          <w:rPr>
            <w:rFonts w:ascii="Times New Roman" w:hAnsi="Times New Roman"/>
            <w:color w:val="000000" w:themeColor="text1"/>
            <w:kern w:val="0"/>
            <w:sz w:val="24"/>
            <w:szCs w:val="24"/>
          </w:rPr>
          <w:t>http://zs.xmu.edu.cn</w:t>
        </w:r>
      </w:hyperlink>
      <w:r w:rsidRPr="00CE3A91">
        <w:rPr>
          <w:rFonts w:ascii="Times New Roman" w:hAnsi="Times New Roman"/>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b/>
          <w:bCs/>
          <w:color w:val="000000" w:themeColor="text1"/>
          <w:kern w:val="0"/>
          <w:sz w:val="24"/>
          <w:szCs w:val="24"/>
        </w:rPr>
        <w:t>五、报名程序</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1.</w:t>
      </w:r>
      <w:r w:rsidRPr="00CE3A91">
        <w:rPr>
          <w:rFonts w:ascii="Times New Roman" w:hAnsi="Times New Roman"/>
          <w:b/>
          <w:bCs/>
          <w:color w:val="000000" w:themeColor="text1"/>
          <w:kern w:val="0"/>
          <w:sz w:val="24"/>
          <w:szCs w:val="24"/>
        </w:rPr>
        <w:t>报名时间</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2014</w:t>
      </w:r>
      <w:r w:rsidRPr="00CE3A91">
        <w:rPr>
          <w:rFonts w:ascii="Times New Roman" w:hAnsi="Times New Roman"/>
          <w:color w:val="000000" w:themeColor="text1"/>
          <w:kern w:val="0"/>
          <w:sz w:val="24"/>
          <w:szCs w:val="24"/>
        </w:rPr>
        <w:t>年</w:t>
      </w:r>
      <w:r w:rsidRPr="00CE3A91">
        <w:rPr>
          <w:rFonts w:ascii="Times New Roman" w:hAnsi="Times New Roman"/>
          <w:color w:val="000000" w:themeColor="text1"/>
          <w:kern w:val="0"/>
          <w:sz w:val="24"/>
          <w:szCs w:val="24"/>
        </w:rPr>
        <w:t>11</w:t>
      </w:r>
      <w:r w:rsidRPr="00CE3A91">
        <w:rPr>
          <w:rFonts w:ascii="Times New Roman" w:hAnsi="Times New Roman"/>
          <w:color w:val="000000" w:themeColor="text1"/>
          <w:kern w:val="0"/>
          <w:sz w:val="24"/>
          <w:szCs w:val="24"/>
        </w:rPr>
        <w:t>月</w:t>
      </w:r>
      <w:r w:rsidRPr="00CE3A91">
        <w:rPr>
          <w:rFonts w:ascii="Times New Roman" w:hAnsi="Times New Roman"/>
          <w:color w:val="000000" w:themeColor="text1"/>
          <w:kern w:val="0"/>
          <w:sz w:val="24"/>
          <w:szCs w:val="24"/>
        </w:rPr>
        <w:t>20</w:t>
      </w:r>
      <w:r w:rsidRPr="00CE3A91">
        <w:rPr>
          <w:rFonts w:ascii="Times New Roman" w:hAnsi="Times New Roman"/>
          <w:color w:val="000000" w:themeColor="text1"/>
          <w:kern w:val="0"/>
          <w:sz w:val="24"/>
          <w:szCs w:val="24"/>
        </w:rPr>
        <w:t>日至</w:t>
      </w:r>
      <w:r w:rsidRPr="00CE3A91">
        <w:rPr>
          <w:rFonts w:ascii="Times New Roman" w:hAnsi="Times New Roman"/>
          <w:color w:val="000000" w:themeColor="text1"/>
          <w:kern w:val="0"/>
          <w:sz w:val="24"/>
          <w:szCs w:val="24"/>
        </w:rPr>
        <w:t>12</w:t>
      </w:r>
      <w:r w:rsidRPr="00CE3A91">
        <w:rPr>
          <w:rFonts w:ascii="Times New Roman" w:hAnsi="Times New Roman"/>
          <w:color w:val="000000" w:themeColor="text1"/>
          <w:kern w:val="0"/>
          <w:sz w:val="24"/>
          <w:szCs w:val="24"/>
        </w:rPr>
        <w:t>月</w:t>
      </w:r>
      <w:r w:rsidRPr="00CE3A91">
        <w:rPr>
          <w:rFonts w:ascii="Times New Roman" w:hAnsi="Times New Roman"/>
          <w:color w:val="000000" w:themeColor="text1"/>
          <w:kern w:val="0"/>
          <w:sz w:val="24"/>
          <w:szCs w:val="24"/>
        </w:rPr>
        <w:t>19</w:t>
      </w:r>
      <w:r w:rsidRPr="00CE3A91">
        <w:rPr>
          <w:rFonts w:ascii="Times New Roman" w:hAnsi="Times New Roman"/>
          <w:color w:val="000000" w:themeColor="text1"/>
          <w:kern w:val="0"/>
          <w:sz w:val="24"/>
          <w:szCs w:val="24"/>
        </w:rPr>
        <w:t>日</w:t>
      </w:r>
    </w:p>
    <w:p w:rsidR="000855F3" w:rsidRPr="00CE3A91" w:rsidRDefault="003E279F" w:rsidP="00E05D7C">
      <w:pPr>
        <w:widowControl/>
        <w:spacing w:line="360" w:lineRule="auto"/>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2.</w:t>
      </w:r>
      <w:r w:rsidR="000855F3" w:rsidRPr="00CE3A91">
        <w:rPr>
          <w:rFonts w:ascii="Times New Roman" w:hAnsi="Times New Roman"/>
          <w:b/>
          <w:bCs/>
          <w:color w:val="000000" w:themeColor="text1"/>
          <w:kern w:val="0"/>
          <w:sz w:val="24"/>
          <w:szCs w:val="24"/>
        </w:rPr>
        <w:t>报名地点：</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宋体" w:hAnsi="宋体" w:cs="宋体" w:hint="eastAsia"/>
          <w:color w:val="000000" w:themeColor="text1"/>
          <w:kern w:val="0"/>
          <w:sz w:val="24"/>
          <w:szCs w:val="24"/>
        </w:rPr>
        <w:t>①</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北京理工大学（研究生院）</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地址：北京海淀区中关村南大街</w:t>
      </w:r>
      <w:r w:rsidRPr="00CE3A91">
        <w:rPr>
          <w:rFonts w:ascii="Times New Roman" w:hAnsi="Times New Roman"/>
          <w:color w:val="000000" w:themeColor="text1"/>
          <w:kern w:val="0"/>
          <w:sz w:val="24"/>
          <w:szCs w:val="24"/>
        </w:rPr>
        <w:t>5</w:t>
      </w:r>
      <w:r w:rsidRPr="00CE3A91">
        <w:rPr>
          <w:rFonts w:ascii="Times New Roman" w:hAnsi="Times New Roman"/>
          <w:color w:val="000000" w:themeColor="text1"/>
          <w:kern w:val="0"/>
          <w:sz w:val="24"/>
          <w:szCs w:val="24"/>
        </w:rPr>
        <w:t>号，邮政编码：</w:t>
      </w:r>
      <w:r w:rsidRPr="00CE3A91">
        <w:rPr>
          <w:rFonts w:ascii="Times New Roman" w:hAnsi="Times New Roman"/>
          <w:color w:val="000000" w:themeColor="text1"/>
          <w:kern w:val="0"/>
          <w:sz w:val="24"/>
          <w:szCs w:val="24"/>
        </w:rPr>
        <w:t>100081</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电话：</w:t>
      </w:r>
      <w:r w:rsidRPr="00CE3A91">
        <w:rPr>
          <w:rFonts w:ascii="Times New Roman" w:hAnsi="Times New Roman"/>
          <w:color w:val="000000" w:themeColor="text1"/>
          <w:kern w:val="0"/>
          <w:sz w:val="24"/>
          <w:szCs w:val="24"/>
        </w:rPr>
        <w:t>(010)68945819</w:t>
      </w:r>
      <w:r w:rsidRPr="00CE3A91">
        <w:rPr>
          <w:rFonts w:ascii="Times New Roman" w:hAnsi="Times New Roman"/>
          <w:color w:val="000000" w:themeColor="text1"/>
          <w:kern w:val="0"/>
          <w:sz w:val="24"/>
          <w:szCs w:val="24"/>
        </w:rPr>
        <w:t>，图文传真：</w:t>
      </w:r>
      <w:r w:rsidRPr="00CE3A91">
        <w:rPr>
          <w:rFonts w:ascii="Times New Roman" w:hAnsi="Times New Roman"/>
          <w:color w:val="000000" w:themeColor="text1"/>
          <w:kern w:val="0"/>
          <w:sz w:val="24"/>
          <w:szCs w:val="24"/>
        </w:rPr>
        <w:t>(010)68945112</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宋体" w:hAnsi="宋体" w:cs="宋体" w:hint="eastAsia"/>
          <w:color w:val="000000" w:themeColor="text1"/>
          <w:kern w:val="0"/>
          <w:sz w:val="24"/>
          <w:szCs w:val="24"/>
        </w:rPr>
        <w:t>②</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广东省教育考试院</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地址：广州市中山大道</w:t>
      </w:r>
      <w:r w:rsidRPr="00CE3A91">
        <w:rPr>
          <w:rFonts w:ascii="Times New Roman" w:hAnsi="Times New Roman"/>
          <w:color w:val="000000" w:themeColor="text1"/>
          <w:kern w:val="0"/>
          <w:sz w:val="24"/>
          <w:szCs w:val="24"/>
        </w:rPr>
        <w:t>69</w:t>
      </w:r>
      <w:r w:rsidRPr="00CE3A91">
        <w:rPr>
          <w:rFonts w:ascii="Times New Roman" w:hAnsi="Times New Roman"/>
          <w:color w:val="000000" w:themeColor="text1"/>
          <w:kern w:val="0"/>
          <w:sz w:val="24"/>
          <w:szCs w:val="24"/>
        </w:rPr>
        <w:t>号，邮政编码：</w:t>
      </w:r>
      <w:r w:rsidRPr="00CE3A91">
        <w:rPr>
          <w:rFonts w:ascii="Times New Roman" w:hAnsi="Times New Roman"/>
          <w:color w:val="000000" w:themeColor="text1"/>
          <w:kern w:val="0"/>
          <w:sz w:val="24"/>
          <w:szCs w:val="24"/>
        </w:rPr>
        <w:t>510631</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电话：</w:t>
      </w:r>
      <w:r w:rsidRPr="00CE3A91">
        <w:rPr>
          <w:rFonts w:ascii="Times New Roman" w:hAnsi="Times New Roman"/>
          <w:color w:val="000000" w:themeColor="text1"/>
          <w:kern w:val="0"/>
          <w:sz w:val="24"/>
          <w:szCs w:val="24"/>
        </w:rPr>
        <w:t>(020)38627813</w:t>
      </w:r>
      <w:r w:rsidRPr="00CE3A91">
        <w:rPr>
          <w:rFonts w:ascii="Times New Roman" w:hAnsi="Times New Roman"/>
          <w:color w:val="000000" w:themeColor="text1"/>
          <w:kern w:val="0"/>
          <w:sz w:val="24"/>
          <w:szCs w:val="24"/>
        </w:rPr>
        <w:t>，图文传真：</w:t>
      </w:r>
      <w:r w:rsidRPr="00CE3A91">
        <w:rPr>
          <w:rFonts w:ascii="Times New Roman" w:hAnsi="Times New Roman"/>
          <w:color w:val="000000" w:themeColor="text1"/>
          <w:kern w:val="0"/>
          <w:sz w:val="24"/>
          <w:szCs w:val="24"/>
        </w:rPr>
        <w:t>(020)38627826</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宋体" w:hAnsi="宋体" w:cs="宋体" w:hint="eastAsia"/>
          <w:color w:val="000000" w:themeColor="text1"/>
          <w:kern w:val="0"/>
          <w:sz w:val="24"/>
          <w:szCs w:val="24"/>
        </w:rPr>
        <w:t>③</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京港学术交流中心</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地址：香港北角英皇道</w:t>
      </w:r>
      <w:r w:rsidRPr="00CE3A91">
        <w:rPr>
          <w:rFonts w:ascii="Times New Roman" w:hAnsi="Times New Roman"/>
          <w:color w:val="000000" w:themeColor="text1"/>
          <w:kern w:val="0"/>
          <w:sz w:val="24"/>
          <w:szCs w:val="24"/>
        </w:rPr>
        <w:t>83</w:t>
      </w:r>
      <w:r w:rsidRPr="00CE3A91">
        <w:rPr>
          <w:rFonts w:ascii="Times New Roman" w:hAnsi="Times New Roman"/>
          <w:color w:val="000000" w:themeColor="text1"/>
          <w:kern w:val="0"/>
          <w:sz w:val="24"/>
          <w:szCs w:val="24"/>
        </w:rPr>
        <w:t>号联合出版大厦</w:t>
      </w:r>
      <w:r w:rsidRPr="00CE3A91">
        <w:rPr>
          <w:rFonts w:ascii="Times New Roman" w:hAnsi="Times New Roman"/>
          <w:color w:val="000000" w:themeColor="text1"/>
          <w:kern w:val="0"/>
          <w:sz w:val="24"/>
          <w:szCs w:val="24"/>
        </w:rPr>
        <w:t>14</w:t>
      </w:r>
      <w:r w:rsidRPr="00CE3A91">
        <w:rPr>
          <w:rFonts w:ascii="Times New Roman" w:hAnsi="Times New Roman"/>
          <w:color w:val="000000" w:themeColor="text1"/>
          <w:kern w:val="0"/>
          <w:sz w:val="24"/>
          <w:szCs w:val="24"/>
        </w:rPr>
        <w:t>楼</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电话：</w:t>
      </w:r>
      <w:r w:rsidRPr="00CE3A91">
        <w:rPr>
          <w:rFonts w:ascii="Times New Roman" w:hAnsi="Times New Roman"/>
          <w:color w:val="000000" w:themeColor="text1"/>
          <w:kern w:val="0"/>
          <w:sz w:val="24"/>
          <w:szCs w:val="24"/>
        </w:rPr>
        <w:t>(00852)28936355</w:t>
      </w:r>
      <w:r w:rsidRPr="00CE3A91">
        <w:rPr>
          <w:rFonts w:ascii="Times New Roman" w:hAnsi="Times New Roman"/>
          <w:color w:val="000000" w:themeColor="text1"/>
          <w:kern w:val="0"/>
          <w:sz w:val="24"/>
          <w:szCs w:val="24"/>
        </w:rPr>
        <w:t>，图文传真：</w:t>
      </w:r>
      <w:r w:rsidRPr="00CE3A91">
        <w:rPr>
          <w:rFonts w:ascii="Times New Roman" w:hAnsi="Times New Roman"/>
          <w:color w:val="000000" w:themeColor="text1"/>
          <w:kern w:val="0"/>
          <w:sz w:val="24"/>
          <w:szCs w:val="24"/>
        </w:rPr>
        <w:t>(00852)28345519</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宋体" w:hAnsi="宋体" w:cs="宋体" w:hint="eastAsia"/>
          <w:color w:val="000000" w:themeColor="text1"/>
          <w:kern w:val="0"/>
          <w:sz w:val="24"/>
          <w:szCs w:val="24"/>
        </w:rPr>
        <w:t>④</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澳门高等教育辅助办公室</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地址：澳门罗利基博士大马路</w:t>
      </w:r>
      <w:r w:rsidRPr="00CE3A91">
        <w:rPr>
          <w:rFonts w:ascii="Times New Roman" w:hAnsi="Times New Roman"/>
          <w:color w:val="000000" w:themeColor="text1"/>
          <w:kern w:val="0"/>
          <w:sz w:val="24"/>
          <w:szCs w:val="24"/>
        </w:rPr>
        <w:t>614A -640</w:t>
      </w:r>
      <w:r w:rsidRPr="00CE3A91">
        <w:rPr>
          <w:rFonts w:ascii="Times New Roman" w:hAnsi="Times New Roman"/>
          <w:color w:val="000000" w:themeColor="text1"/>
          <w:kern w:val="0"/>
          <w:sz w:val="24"/>
          <w:szCs w:val="24"/>
        </w:rPr>
        <w:t>号龙城大厦</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电话</w:t>
      </w:r>
      <w:r w:rsidRPr="00CE3A91">
        <w:rPr>
          <w:rFonts w:ascii="Times New Roman" w:hAnsi="Times New Roman"/>
          <w:color w:val="000000" w:themeColor="text1"/>
          <w:kern w:val="0"/>
          <w:sz w:val="24"/>
          <w:szCs w:val="24"/>
        </w:rPr>
        <w:t>: (00853)28345403</w:t>
      </w:r>
      <w:r w:rsidRPr="00CE3A91">
        <w:rPr>
          <w:rFonts w:ascii="Times New Roman" w:hAnsi="Times New Roman"/>
          <w:color w:val="000000" w:themeColor="text1"/>
          <w:kern w:val="0"/>
          <w:sz w:val="24"/>
          <w:szCs w:val="24"/>
        </w:rPr>
        <w:t>，图文传真：</w:t>
      </w:r>
      <w:r w:rsidRPr="00CE3A91">
        <w:rPr>
          <w:rFonts w:ascii="Times New Roman" w:hAnsi="Times New Roman"/>
          <w:color w:val="000000" w:themeColor="text1"/>
          <w:kern w:val="0"/>
          <w:sz w:val="24"/>
          <w:szCs w:val="24"/>
        </w:rPr>
        <w:t>(00853)28701076</w:t>
      </w:r>
      <w:r w:rsidRPr="00CE3A91">
        <w:rPr>
          <w:rFonts w:ascii="Times New Roman" w:hAnsi="Times New Roman"/>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澳门高等教育辅助办公室</w:t>
      </w:r>
      <w:r w:rsidRPr="00CE3A91">
        <w:rPr>
          <w:rFonts w:ascii="Times New Roman" w:hAnsi="Times New Roman"/>
          <w:color w:val="000000" w:themeColor="text1"/>
          <w:kern w:val="0"/>
          <w:sz w:val="24"/>
          <w:szCs w:val="24"/>
        </w:rPr>
        <w:t>—</w:t>
      </w:r>
      <w:r w:rsidRPr="00CE3A91">
        <w:rPr>
          <w:rFonts w:ascii="Times New Roman" w:hAnsi="Times New Roman"/>
          <w:color w:val="000000" w:themeColor="text1"/>
          <w:kern w:val="0"/>
          <w:sz w:val="24"/>
          <w:szCs w:val="24"/>
        </w:rPr>
        <w:t>大学生中心</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地址：澳门何兰园</w:t>
      </w:r>
      <w:r w:rsidRPr="00CE3A91">
        <w:rPr>
          <w:rFonts w:ascii="Times New Roman" w:hAnsi="Times New Roman"/>
          <w:color w:val="000000" w:themeColor="text1"/>
          <w:kern w:val="0"/>
          <w:sz w:val="24"/>
          <w:szCs w:val="24"/>
        </w:rPr>
        <w:t>68-B</w:t>
      </w:r>
      <w:r w:rsidRPr="00CE3A91">
        <w:rPr>
          <w:rFonts w:ascii="Times New Roman" w:hAnsi="Times New Roman"/>
          <w:color w:val="000000" w:themeColor="text1"/>
          <w:kern w:val="0"/>
          <w:sz w:val="24"/>
          <w:szCs w:val="24"/>
        </w:rPr>
        <w:t>号华昌大厦地下</w:t>
      </w:r>
      <w:r w:rsidRPr="00CE3A91">
        <w:rPr>
          <w:rFonts w:ascii="Times New Roman" w:hAnsi="Times New Roman"/>
          <w:color w:val="000000" w:themeColor="text1"/>
          <w:kern w:val="0"/>
          <w:sz w:val="24"/>
          <w:szCs w:val="24"/>
        </w:rPr>
        <w:t>B</w:t>
      </w:r>
      <w:r w:rsidRPr="00CE3A91">
        <w:rPr>
          <w:rFonts w:ascii="Times New Roman" w:hAnsi="Times New Roman"/>
          <w:color w:val="000000" w:themeColor="text1"/>
          <w:kern w:val="0"/>
          <w:sz w:val="24"/>
          <w:szCs w:val="24"/>
        </w:rPr>
        <w:t>座</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电话：</w:t>
      </w:r>
      <w:r w:rsidRPr="00CE3A91">
        <w:rPr>
          <w:rFonts w:ascii="Times New Roman" w:hAnsi="Times New Roman"/>
          <w:color w:val="000000" w:themeColor="text1"/>
          <w:kern w:val="0"/>
          <w:sz w:val="24"/>
          <w:szCs w:val="24"/>
        </w:rPr>
        <w:t xml:space="preserve">(00853)28563533, </w:t>
      </w:r>
      <w:r w:rsidRPr="00CE3A91">
        <w:rPr>
          <w:rFonts w:ascii="Times New Roman" w:hAnsi="Times New Roman"/>
          <w:color w:val="000000" w:themeColor="text1"/>
          <w:kern w:val="0"/>
          <w:sz w:val="24"/>
          <w:szCs w:val="24"/>
        </w:rPr>
        <w:t>图文传真：</w:t>
      </w:r>
      <w:r w:rsidRPr="00CE3A91">
        <w:rPr>
          <w:rFonts w:ascii="Times New Roman" w:hAnsi="Times New Roman"/>
          <w:color w:val="000000" w:themeColor="text1"/>
          <w:kern w:val="0"/>
          <w:sz w:val="24"/>
          <w:szCs w:val="24"/>
        </w:rPr>
        <w:t>(00853)28563722</w:t>
      </w:r>
    </w:p>
    <w:p w:rsidR="000855F3" w:rsidRPr="00CE3A91" w:rsidRDefault="003E279F" w:rsidP="00E05D7C">
      <w:pPr>
        <w:widowControl/>
        <w:spacing w:line="360" w:lineRule="auto"/>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3.</w:t>
      </w:r>
      <w:r w:rsidR="000855F3" w:rsidRPr="00CE3A91">
        <w:rPr>
          <w:rFonts w:ascii="Times New Roman" w:hAnsi="Times New Roman"/>
          <w:b/>
          <w:bCs/>
          <w:color w:val="000000" w:themeColor="text1"/>
          <w:kern w:val="0"/>
          <w:sz w:val="24"/>
          <w:szCs w:val="24"/>
        </w:rPr>
        <w:t>报名手续</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报名时考生须提交以下资料：</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(1)</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本人居住地身份证件副本（香港、澳门考生持香港、澳门永久性居民身份证和</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港澳居民来往内地通行证</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；台湾考生持</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台湾居民来往大陆通行证</w:t>
      </w:r>
      <w:r w:rsidRPr="00CE3A91">
        <w:rPr>
          <w:rFonts w:ascii="Times New Roman" w:hAnsi="Times New Roman" w:hint="eastAsia"/>
          <w:color w:val="000000" w:themeColor="text1"/>
          <w:kern w:val="0"/>
          <w:sz w:val="24"/>
          <w:szCs w:val="24"/>
        </w:rPr>
        <w:t>”</w:t>
      </w:r>
      <w:r w:rsidRPr="00CE3A91">
        <w:rPr>
          <w:rFonts w:ascii="Times New Roman" w:hAnsi="Times New Roman"/>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(2)</w:t>
      </w:r>
      <w:r w:rsidRPr="00CE3A91">
        <w:rPr>
          <w:rFonts w:ascii="Times New Roman" w:hAnsi="Times New Roman" w:hint="eastAsia"/>
          <w:color w:val="000000" w:themeColor="text1"/>
          <w:kern w:val="0"/>
          <w:sz w:val="24"/>
          <w:szCs w:val="24"/>
        </w:rPr>
        <w:t>《香港、澳门、台湾人士攻读内地（祖国大陆）招生单位硕士</w:t>
      </w:r>
      <w:r w:rsidRPr="00CE3A91">
        <w:rPr>
          <w:rFonts w:ascii="Times New Roman" w:hAnsi="Times New Roman" w:hint="eastAsia"/>
          <w:color w:val="000000" w:themeColor="text1"/>
          <w:kern w:val="0"/>
          <w:sz w:val="24"/>
          <w:szCs w:val="24"/>
        </w:rPr>
        <w:t>/</w:t>
      </w:r>
      <w:r w:rsidRPr="00CE3A91">
        <w:rPr>
          <w:rFonts w:ascii="Times New Roman" w:hAnsi="Times New Roman" w:hint="eastAsia"/>
          <w:color w:val="000000" w:themeColor="text1"/>
          <w:kern w:val="0"/>
          <w:sz w:val="24"/>
          <w:szCs w:val="24"/>
        </w:rPr>
        <w:t>博士学位申请表》；</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(3)</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近期正面半身免冠同一底片的二寸照片两张；</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lastRenderedPageBreak/>
        <w:t>(4)</w:t>
      </w:r>
      <w:r w:rsidRPr="00CE3A91">
        <w:rPr>
          <w:rFonts w:ascii="Times New Roman" w:hAnsi="Times New Roman"/>
          <w:color w:val="000000" w:themeColor="text1"/>
          <w:kern w:val="0"/>
          <w:sz w:val="24"/>
          <w:szCs w:val="24"/>
        </w:rPr>
        <w:t>硕士学位证书副本或同等学力文凭副本</w:t>
      </w:r>
      <w:r w:rsidRPr="00CE3A91">
        <w:rPr>
          <w:rFonts w:ascii="Times New Roman" w:hAnsi="Times New Roman" w:hint="eastAsia"/>
          <w:color w:val="000000" w:themeColor="text1"/>
          <w:kern w:val="0"/>
          <w:sz w:val="24"/>
          <w:szCs w:val="24"/>
        </w:rPr>
        <w:t>，应届毕业生须提交学校教务部门出具的预毕业证明。</w:t>
      </w:r>
      <w:r w:rsidRPr="00CE3A91">
        <w:rPr>
          <w:rFonts w:ascii="Times New Roman" w:hAnsi="Times New Roman"/>
          <w:color w:val="000000" w:themeColor="text1"/>
          <w:kern w:val="0"/>
          <w:sz w:val="24"/>
          <w:szCs w:val="24"/>
        </w:rPr>
        <w:t>（持海外教育机构学历的，报考点或我校有要求的，应到中国教育部留学服务中心认证</w:t>
      </w:r>
      <w:r w:rsidRPr="00CE3A91">
        <w:rPr>
          <w:rFonts w:ascii="Times New Roman" w:hAnsi="Times New Roman" w:hint="eastAsia"/>
          <w:color w:val="000000" w:themeColor="text1"/>
          <w:kern w:val="0"/>
          <w:sz w:val="24"/>
          <w:szCs w:val="24"/>
        </w:rPr>
        <w:t>。持预毕业证明者报考者须在开学报到前提交最高学位证书，否则录取资格将被取消。</w:t>
      </w:r>
      <w:r w:rsidRPr="00CE3A91">
        <w:rPr>
          <w:rFonts w:ascii="Times New Roman" w:hAnsi="Times New Roman"/>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(5)</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攻读硕士学位的成绩单；</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(6)</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两名与报考专业相</w:t>
      </w:r>
      <w:smartTag w:uri="urn:schemas-microsoft-com:office:smarttags" w:element="PersonName">
        <w:smartTagPr>
          <w:attr w:name="ProductID" w:val="关的副"/>
        </w:smartTagPr>
        <w:r w:rsidRPr="00CE3A91">
          <w:rPr>
            <w:rFonts w:ascii="Times New Roman" w:hAnsi="Times New Roman"/>
            <w:color w:val="000000" w:themeColor="text1"/>
            <w:kern w:val="0"/>
            <w:sz w:val="24"/>
            <w:szCs w:val="24"/>
          </w:rPr>
          <w:t>关的副</w:t>
        </w:r>
      </w:smartTag>
      <w:r w:rsidRPr="00CE3A91">
        <w:rPr>
          <w:rFonts w:ascii="Times New Roman" w:hAnsi="Times New Roman"/>
          <w:color w:val="000000" w:themeColor="text1"/>
          <w:kern w:val="0"/>
          <w:sz w:val="24"/>
          <w:szCs w:val="24"/>
        </w:rPr>
        <w:t>教授及以上或相当职称的学者书面推荐；</w:t>
      </w:r>
    </w:p>
    <w:p w:rsidR="00E3201D" w:rsidRDefault="000855F3" w:rsidP="00E05D7C">
      <w:pPr>
        <w:widowControl/>
        <w:spacing w:line="360" w:lineRule="auto"/>
        <w:jc w:val="left"/>
        <w:rPr>
          <w:rFonts w:ascii="Times New Roman" w:hAnsi="Times New Roman" w:hint="eastAsia"/>
          <w:color w:val="000000" w:themeColor="text1"/>
          <w:kern w:val="0"/>
          <w:sz w:val="24"/>
          <w:szCs w:val="24"/>
        </w:rPr>
      </w:pPr>
      <w:r w:rsidRPr="00CE3A91">
        <w:rPr>
          <w:rFonts w:ascii="Times New Roman" w:hAnsi="Times New Roman" w:hint="eastAsia"/>
          <w:color w:val="000000" w:themeColor="text1"/>
          <w:kern w:val="0"/>
          <w:sz w:val="24"/>
          <w:szCs w:val="24"/>
        </w:rPr>
        <w:t>(7)</w:t>
      </w:r>
      <w:r w:rsidRPr="00CE3A91">
        <w:rPr>
          <w:rFonts w:ascii="Times New Roman" w:hAnsi="Times New Roman"/>
          <w:color w:val="000000" w:themeColor="text1"/>
          <w:kern w:val="0"/>
          <w:sz w:val="24"/>
          <w:szCs w:val="24"/>
        </w:rPr>
        <w:t>体格检查报告；</w:t>
      </w:r>
    </w:p>
    <w:p w:rsidR="003E279F" w:rsidRPr="003E279F" w:rsidRDefault="003E279F" w:rsidP="00E05D7C">
      <w:pPr>
        <w:widowControl/>
        <w:spacing w:line="360" w:lineRule="auto"/>
        <w:jc w:val="left"/>
        <w:rPr>
          <w:rFonts w:ascii="Times New Roman" w:hAnsi="Times New Roman"/>
          <w:color w:val="FF0000"/>
          <w:kern w:val="0"/>
          <w:sz w:val="24"/>
          <w:szCs w:val="24"/>
        </w:rPr>
      </w:pPr>
      <w:r>
        <w:rPr>
          <w:rFonts w:ascii="Times New Roman" w:hAnsi="Times New Roman" w:hint="eastAsia"/>
          <w:color w:val="FF0000"/>
          <w:kern w:val="0"/>
          <w:sz w:val="24"/>
          <w:szCs w:val="24"/>
        </w:rPr>
        <w:t>注：以上为</w:t>
      </w:r>
      <w:r w:rsidRPr="000928EB">
        <w:rPr>
          <w:rFonts w:ascii="Times New Roman" w:hAnsi="Times New Roman" w:hint="eastAsia"/>
          <w:color w:val="FF0000"/>
          <w:kern w:val="0"/>
          <w:sz w:val="24"/>
          <w:szCs w:val="24"/>
        </w:rPr>
        <w:t>教育部规定的基本报名资料</w:t>
      </w:r>
      <w:r>
        <w:rPr>
          <w:rFonts w:ascii="Times New Roman" w:hAnsi="Times New Roman" w:hint="eastAsia"/>
          <w:color w:val="FF0000"/>
          <w:kern w:val="0"/>
          <w:sz w:val="24"/>
          <w:szCs w:val="24"/>
        </w:rPr>
        <w:t>，请考生邮寄到指定报考点。</w:t>
      </w:r>
    </w:p>
    <w:p w:rsidR="003E279F" w:rsidRDefault="00A52FEA" w:rsidP="00E05D7C">
      <w:pPr>
        <w:widowControl/>
        <w:spacing w:line="360" w:lineRule="auto"/>
        <w:jc w:val="left"/>
        <w:rPr>
          <w:rFonts w:ascii="Times New Roman" w:hAnsi="Times New Roman" w:hint="eastAsia"/>
          <w:color w:val="000000" w:themeColor="text1"/>
          <w:kern w:val="0"/>
          <w:sz w:val="24"/>
          <w:szCs w:val="24"/>
        </w:rPr>
      </w:pPr>
      <w:r w:rsidRPr="00CE3A91">
        <w:rPr>
          <w:rFonts w:ascii="Times New Roman" w:hAnsi="Times New Roman" w:hint="eastAsia"/>
          <w:color w:val="000000" w:themeColor="text1"/>
          <w:kern w:val="0"/>
          <w:sz w:val="24"/>
          <w:szCs w:val="24"/>
        </w:rPr>
        <w:t>报考我院考生还须提交如下</w:t>
      </w:r>
      <w:r w:rsidR="00D138C1" w:rsidRPr="00CE3A91">
        <w:rPr>
          <w:rFonts w:ascii="Times New Roman" w:hAnsi="Times New Roman" w:hint="eastAsia"/>
          <w:color w:val="000000" w:themeColor="text1"/>
          <w:kern w:val="0"/>
          <w:sz w:val="24"/>
          <w:szCs w:val="24"/>
        </w:rPr>
        <w:t>报名</w:t>
      </w:r>
      <w:r w:rsidR="000855F3" w:rsidRPr="00CE3A91">
        <w:rPr>
          <w:rFonts w:ascii="Times New Roman" w:hAnsi="Times New Roman" w:hint="eastAsia"/>
          <w:color w:val="000000" w:themeColor="text1"/>
          <w:kern w:val="0"/>
          <w:sz w:val="24"/>
          <w:szCs w:val="24"/>
        </w:rPr>
        <w:t>资料</w:t>
      </w:r>
      <w:r w:rsidRPr="00CE3A91">
        <w:rPr>
          <w:rFonts w:ascii="Times New Roman" w:hAnsi="Times New Roman" w:hint="eastAsia"/>
          <w:color w:val="000000" w:themeColor="text1"/>
          <w:kern w:val="0"/>
          <w:sz w:val="24"/>
          <w:szCs w:val="24"/>
        </w:rPr>
        <w:t>：</w:t>
      </w:r>
    </w:p>
    <w:p w:rsidR="003E279F" w:rsidRPr="00E23725" w:rsidRDefault="003608B9" w:rsidP="00E05D7C">
      <w:pPr>
        <w:widowControl/>
        <w:spacing w:line="360" w:lineRule="auto"/>
        <w:jc w:val="left"/>
        <w:rPr>
          <w:color w:val="000000"/>
          <w:kern w:val="0"/>
          <w:sz w:val="24"/>
        </w:rPr>
      </w:pPr>
      <w:r w:rsidRPr="00CE3A91">
        <w:rPr>
          <w:rFonts w:ascii="Times New Roman" w:hAnsi="Times New Roman" w:hint="eastAsia"/>
          <w:color w:val="000000" w:themeColor="text1"/>
          <w:kern w:val="0"/>
          <w:sz w:val="24"/>
          <w:szCs w:val="24"/>
        </w:rPr>
        <w:t>本科学位和成绩单、</w:t>
      </w:r>
      <w:r w:rsidR="000928EB" w:rsidRPr="00CE3A91">
        <w:rPr>
          <w:rFonts w:ascii="Times New Roman" w:hAnsi="Times New Roman" w:hint="eastAsia"/>
          <w:color w:val="000000" w:themeColor="text1"/>
          <w:kern w:val="0"/>
          <w:sz w:val="24"/>
          <w:szCs w:val="24"/>
        </w:rPr>
        <w:t>个人陈述、研究计划、硕士论文摘要、</w:t>
      </w:r>
      <w:r w:rsidRPr="00CE3A91">
        <w:rPr>
          <w:rFonts w:ascii="Times New Roman" w:hAnsi="Times New Roman" w:hint="eastAsia"/>
          <w:color w:val="000000" w:themeColor="text1"/>
          <w:kern w:val="0"/>
          <w:sz w:val="24"/>
          <w:szCs w:val="24"/>
        </w:rPr>
        <w:t>代表性学术成果等</w:t>
      </w:r>
      <w:r w:rsidR="003E279F">
        <w:rPr>
          <w:rFonts w:ascii="Times New Roman" w:hAnsi="Times New Roman" w:hint="eastAsia"/>
          <w:color w:val="000000" w:themeColor="text1"/>
          <w:kern w:val="0"/>
          <w:sz w:val="24"/>
          <w:szCs w:val="24"/>
        </w:rPr>
        <w:t>。</w:t>
      </w:r>
      <w:r w:rsidR="003E279F">
        <w:rPr>
          <w:rFonts w:hint="eastAsia"/>
          <w:color w:val="FF0000"/>
          <w:kern w:val="0"/>
          <w:sz w:val="24"/>
        </w:rPr>
        <w:t>注：以上为学院要求的补充资</w:t>
      </w:r>
      <w:r w:rsidR="003E279F" w:rsidRPr="000928EB">
        <w:rPr>
          <w:rFonts w:hint="eastAsia"/>
          <w:color w:val="FF0000"/>
          <w:kern w:val="0"/>
          <w:sz w:val="24"/>
        </w:rPr>
        <w:t>料</w:t>
      </w:r>
      <w:r w:rsidR="003E279F">
        <w:rPr>
          <w:rFonts w:hint="eastAsia"/>
          <w:color w:val="FF0000"/>
          <w:kern w:val="0"/>
          <w:sz w:val="24"/>
        </w:rPr>
        <w:t>，请考生邮寄给</w:t>
      </w:r>
      <w:r w:rsidR="003E279F">
        <w:rPr>
          <w:rFonts w:hint="eastAsia"/>
          <w:color w:val="FF0000"/>
          <w:kern w:val="0"/>
          <w:sz w:val="24"/>
        </w:rPr>
        <w:t>药学院潘</w:t>
      </w:r>
      <w:r w:rsidR="003E279F" w:rsidRPr="000928EB">
        <w:rPr>
          <w:rFonts w:hint="eastAsia"/>
          <w:color w:val="FF0000"/>
          <w:kern w:val="0"/>
          <w:sz w:val="24"/>
        </w:rPr>
        <w:t>老师</w:t>
      </w:r>
      <w:r w:rsidR="003E279F">
        <w:rPr>
          <w:rFonts w:hint="eastAsia"/>
          <w:color w:val="FF0000"/>
          <w:kern w:val="0"/>
          <w:sz w:val="24"/>
        </w:rPr>
        <w:t>（邮寄地址详见最后联系方式），并注明：港澳台博士生“申请</w:t>
      </w:r>
      <w:r w:rsidR="003E279F">
        <w:rPr>
          <w:rFonts w:hint="eastAsia"/>
          <w:color w:val="FF0000"/>
          <w:kern w:val="0"/>
          <w:sz w:val="24"/>
        </w:rPr>
        <w:t>-</w:t>
      </w:r>
      <w:r w:rsidR="003E279F">
        <w:rPr>
          <w:rFonts w:hint="eastAsia"/>
          <w:color w:val="FF0000"/>
          <w:kern w:val="0"/>
          <w:sz w:val="24"/>
        </w:rPr>
        <w:t>考核制”补充资料。</w:t>
      </w:r>
    </w:p>
    <w:p w:rsidR="000855F3" w:rsidRPr="00CE3A91" w:rsidRDefault="003E279F" w:rsidP="00E05D7C">
      <w:pPr>
        <w:widowControl/>
        <w:spacing w:line="360" w:lineRule="auto"/>
        <w:ind w:firstLineChars="200" w:firstLine="482"/>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4.</w:t>
      </w:r>
      <w:r w:rsidR="000855F3" w:rsidRPr="00CE3A91">
        <w:rPr>
          <w:rFonts w:ascii="Times New Roman" w:hAnsi="Times New Roman"/>
          <w:b/>
          <w:bCs/>
          <w:color w:val="000000" w:themeColor="text1"/>
          <w:kern w:val="0"/>
          <w:sz w:val="24"/>
          <w:szCs w:val="24"/>
        </w:rPr>
        <w:t>厦门大学代码：</w:t>
      </w:r>
      <w:r w:rsidR="000855F3" w:rsidRPr="00CE3A91">
        <w:rPr>
          <w:rFonts w:ascii="Times New Roman" w:hAnsi="Times New Roman"/>
          <w:b/>
          <w:bCs/>
          <w:color w:val="000000" w:themeColor="text1"/>
          <w:kern w:val="0"/>
          <w:sz w:val="24"/>
          <w:szCs w:val="24"/>
        </w:rPr>
        <w:t>10384</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注：所提交材料不退还。若发现材料造假者，包括学术造假或抄袭，即使已被录取，也将取消博士录取资格，已入学者退学处理。</w:t>
      </w:r>
    </w:p>
    <w:p w:rsidR="000855F3" w:rsidRPr="00CE3A91" w:rsidRDefault="0090146D" w:rsidP="00E05D7C">
      <w:pPr>
        <w:widowControl/>
        <w:spacing w:line="360" w:lineRule="auto"/>
        <w:jc w:val="left"/>
        <w:rPr>
          <w:rFonts w:ascii="Times New Roman" w:hAnsi="Times New Roman"/>
          <w:b/>
          <w:bCs/>
          <w:color w:val="000000" w:themeColor="text1"/>
          <w:kern w:val="0"/>
          <w:sz w:val="24"/>
          <w:szCs w:val="24"/>
        </w:rPr>
      </w:pPr>
      <w:r w:rsidRPr="00CE3A91">
        <w:rPr>
          <w:rFonts w:ascii="Times New Roman" w:hAnsi="Times New Roman" w:hint="eastAsia"/>
          <w:b/>
          <w:bCs/>
          <w:color w:val="000000" w:themeColor="text1"/>
          <w:kern w:val="0"/>
          <w:sz w:val="24"/>
          <w:szCs w:val="24"/>
        </w:rPr>
        <w:t>六、申请资格审查</w:t>
      </w:r>
    </w:p>
    <w:p w:rsidR="000855F3" w:rsidRPr="00CE3A91" w:rsidRDefault="00D138C1"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考生的报</w:t>
      </w:r>
      <w:r w:rsidRPr="00CE3A91">
        <w:rPr>
          <w:rFonts w:ascii="Times New Roman" w:hAnsi="Times New Roman" w:hint="eastAsia"/>
          <w:color w:val="000000" w:themeColor="text1"/>
          <w:kern w:val="0"/>
          <w:sz w:val="24"/>
          <w:szCs w:val="24"/>
        </w:rPr>
        <w:t>名</w:t>
      </w:r>
      <w:r w:rsidR="000855F3" w:rsidRPr="00CE3A91">
        <w:rPr>
          <w:rFonts w:ascii="Times New Roman" w:hAnsi="Times New Roman"/>
          <w:color w:val="000000" w:themeColor="text1"/>
          <w:kern w:val="0"/>
          <w:sz w:val="24"/>
          <w:szCs w:val="24"/>
        </w:rPr>
        <w:t>资料通过报考</w:t>
      </w:r>
      <w:r w:rsidRPr="00CE3A91">
        <w:rPr>
          <w:rFonts w:ascii="Times New Roman" w:hAnsi="Times New Roman"/>
          <w:color w:val="000000" w:themeColor="text1"/>
          <w:kern w:val="0"/>
          <w:sz w:val="24"/>
          <w:szCs w:val="24"/>
        </w:rPr>
        <w:t>点和招生办的资格审查后，将送学院进行学术审查。</w:t>
      </w:r>
      <w:r w:rsidRPr="00CE3A91">
        <w:rPr>
          <w:rFonts w:ascii="Times New Roman" w:hAnsi="Times New Roman" w:hint="eastAsia"/>
          <w:color w:val="000000" w:themeColor="text1"/>
          <w:kern w:val="0"/>
          <w:sz w:val="24"/>
          <w:szCs w:val="24"/>
        </w:rPr>
        <w:t>学院收到</w:t>
      </w:r>
      <w:r w:rsidRPr="00CE3A91">
        <w:rPr>
          <w:rFonts w:ascii="Times New Roman" w:hAnsi="Times New Roman"/>
          <w:color w:val="000000" w:themeColor="text1"/>
          <w:kern w:val="0"/>
          <w:sz w:val="24"/>
          <w:szCs w:val="24"/>
        </w:rPr>
        <w:t>考生的</w:t>
      </w:r>
      <w:r w:rsidRPr="00CE3A91">
        <w:rPr>
          <w:rFonts w:ascii="Times New Roman" w:hAnsi="Times New Roman" w:hint="eastAsia"/>
          <w:color w:val="000000" w:themeColor="text1"/>
          <w:kern w:val="0"/>
          <w:sz w:val="24"/>
          <w:szCs w:val="24"/>
        </w:rPr>
        <w:t>报名资</w:t>
      </w:r>
      <w:r w:rsidR="000855F3" w:rsidRPr="00CE3A91">
        <w:rPr>
          <w:rFonts w:ascii="Times New Roman" w:hAnsi="Times New Roman"/>
          <w:color w:val="000000" w:themeColor="text1"/>
          <w:kern w:val="0"/>
          <w:sz w:val="24"/>
          <w:szCs w:val="24"/>
        </w:rPr>
        <w:t>料</w:t>
      </w:r>
      <w:r w:rsidRPr="00CE3A91">
        <w:rPr>
          <w:rFonts w:ascii="Times New Roman" w:hAnsi="Times New Roman" w:hint="eastAsia"/>
          <w:color w:val="000000" w:themeColor="text1"/>
          <w:kern w:val="0"/>
          <w:sz w:val="24"/>
          <w:szCs w:val="24"/>
        </w:rPr>
        <w:t>和补充资料后，</w:t>
      </w:r>
      <w:r w:rsidR="000855F3" w:rsidRPr="00CE3A91">
        <w:rPr>
          <w:rFonts w:ascii="Times New Roman" w:hAnsi="Times New Roman"/>
          <w:color w:val="000000" w:themeColor="text1"/>
          <w:kern w:val="0"/>
          <w:sz w:val="24"/>
          <w:szCs w:val="24"/>
        </w:rPr>
        <w:t>由院系专家组对考生提供的申请材料所体现的专业基</w:t>
      </w:r>
      <w:r w:rsidR="00E3201D" w:rsidRPr="00CE3A91">
        <w:rPr>
          <w:rFonts w:ascii="Times New Roman" w:hAnsi="Times New Roman"/>
          <w:color w:val="000000" w:themeColor="text1"/>
          <w:kern w:val="0"/>
          <w:sz w:val="24"/>
          <w:szCs w:val="24"/>
        </w:rPr>
        <w:t>础、学术背景、科研经历及成果、专家推荐情况、拟攻读博士学位的</w:t>
      </w:r>
      <w:r w:rsidR="00073311" w:rsidRPr="00CE3A91">
        <w:rPr>
          <w:rFonts w:ascii="Times New Roman" w:hAnsi="Times New Roman"/>
          <w:color w:val="000000" w:themeColor="text1"/>
          <w:kern w:val="0"/>
          <w:sz w:val="24"/>
          <w:szCs w:val="24"/>
        </w:rPr>
        <w:t>研究计划等，进行认真评审。学院根据评审</w:t>
      </w:r>
      <w:r w:rsidR="00073311" w:rsidRPr="00CE3A91">
        <w:rPr>
          <w:rFonts w:ascii="Times New Roman" w:hAnsi="Times New Roman" w:hint="eastAsia"/>
          <w:color w:val="000000" w:themeColor="text1"/>
          <w:kern w:val="0"/>
          <w:sz w:val="24"/>
          <w:szCs w:val="24"/>
        </w:rPr>
        <w:t>结果</w:t>
      </w:r>
      <w:r w:rsidR="000855F3" w:rsidRPr="00CE3A91">
        <w:rPr>
          <w:rFonts w:ascii="Times New Roman" w:hAnsi="Times New Roman"/>
          <w:color w:val="000000" w:themeColor="text1"/>
          <w:kern w:val="0"/>
          <w:sz w:val="24"/>
          <w:szCs w:val="24"/>
        </w:rPr>
        <w:t>确定入围考核名单</w:t>
      </w:r>
      <w:r w:rsidRPr="00CE3A91">
        <w:rPr>
          <w:rFonts w:ascii="Times New Roman" w:hAnsi="Times New Roman" w:hint="eastAsia"/>
          <w:color w:val="000000" w:themeColor="text1"/>
          <w:kern w:val="0"/>
          <w:sz w:val="24"/>
          <w:szCs w:val="24"/>
        </w:rPr>
        <w:t>，入围考核名单报招生办</w:t>
      </w:r>
      <w:r w:rsidR="007B39FD" w:rsidRPr="00CE3A91">
        <w:rPr>
          <w:rFonts w:ascii="Times New Roman" w:hAnsi="Times New Roman" w:hint="eastAsia"/>
          <w:color w:val="000000" w:themeColor="text1"/>
          <w:kern w:val="0"/>
          <w:sz w:val="24"/>
          <w:szCs w:val="24"/>
        </w:rPr>
        <w:t>审核后</w:t>
      </w:r>
      <w:r w:rsidRPr="00CE3A91">
        <w:rPr>
          <w:rFonts w:ascii="Times New Roman" w:hAnsi="Times New Roman" w:hint="eastAsia"/>
          <w:color w:val="000000" w:themeColor="text1"/>
          <w:kern w:val="0"/>
          <w:sz w:val="24"/>
          <w:szCs w:val="24"/>
        </w:rPr>
        <w:t>在学院网站公布，学院</w:t>
      </w:r>
      <w:r w:rsidR="000855F3" w:rsidRPr="00CE3A91">
        <w:rPr>
          <w:rFonts w:ascii="Times New Roman" w:hAnsi="Times New Roman"/>
          <w:color w:val="000000" w:themeColor="text1"/>
          <w:kern w:val="0"/>
          <w:sz w:val="24"/>
          <w:szCs w:val="24"/>
        </w:rPr>
        <w:t>通知入围者参加考核。</w:t>
      </w:r>
    </w:p>
    <w:p w:rsidR="009F6FDC" w:rsidRPr="00CE3A91" w:rsidRDefault="009F6FDC" w:rsidP="00E05D7C">
      <w:pPr>
        <w:widowControl/>
        <w:spacing w:line="360" w:lineRule="auto"/>
        <w:jc w:val="left"/>
        <w:rPr>
          <w:rFonts w:ascii="Times New Roman" w:hAnsi="Times New Roman"/>
          <w:b/>
          <w:color w:val="000000" w:themeColor="text1"/>
          <w:kern w:val="0"/>
          <w:sz w:val="24"/>
          <w:szCs w:val="24"/>
        </w:rPr>
      </w:pPr>
      <w:r w:rsidRPr="00CE3A91">
        <w:rPr>
          <w:rFonts w:ascii="Times New Roman" w:hAnsi="Times New Roman" w:hint="eastAsia"/>
          <w:b/>
          <w:color w:val="000000" w:themeColor="text1"/>
          <w:kern w:val="0"/>
          <w:sz w:val="24"/>
          <w:szCs w:val="24"/>
        </w:rPr>
        <w:t>七、面（笔）试</w:t>
      </w:r>
      <w:r w:rsidR="0090146D" w:rsidRPr="00CE3A91">
        <w:rPr>
          <w:rFonts w:ascii="Times New Roman" w:hAnsi="Times New Roman" w:hint="eastAsia"/>
          <w:b/>
          <w:color w:val="000000" w:themeColor="text1"/>
          <w:kern w:val="0"/>
          <w:sz w:val="24"/>
          <w:szCs w:val="24"/>
        </w:rPr>
        <w:t>考核</w:t>
      </w:r>
    </w:p>
    <w:p w:rsidR="001529DB" w:rsidRPr="001529DB" w:rsidRDefault="00CE3A91" w:rsidP="00E05D7C">
      <w:pPr>
        <w:pStyle w:val="a5"/>
        <w:spacing w:line="360" w:lineRule="auto"/>
        <w:rPr>
          <w:rFonts w:ascii="Times New Roman" w:hAnsi="Times New Roman" w:cs="Times New Roman"/>
          <w:color w:val="FF0000"/>
        </w:rPr>
      </w:pPr>
      <w:r w:rsidRPr="003E279F">
        <w:rPr>
          <w:rFonts w:ascii="Times New Roman" w:hAnsi="Times New Roman" w:cs="Times New Roman"/>
          <w:color w:val="000000" w:themeColor="text1"/>
        </w:rPr>
        <w:t>1.</w:t>
      </w:r>
      <w:r w:rsidR="001529DB">
        <w:rPr>
          <w:rFonts w:ascii="Times New Roman" w:hAnsi="Times New Roman" w:cs="Times New Roman"/>
          <w:color w:val="000000" w:themeColor="text1"/>
        </w:rPr>
        <w:t>考核时</w:t>
      </w:r>
      <w:r w:rsidR="001529DB">
        <w:rPr>
          <w:rFonts w:ascii="Times New Roman" w:hAnsi="Times New Roman" w:cs="Times New Roman" w:hint="eastAsia"/>
          <w:color w:val="000000" w:themeColor="text1"/>
        </w:rPr>
        <w:t>：</w:t>
      </w:r>
      <w:r w:rsidRPr="001529DB">
        <w:rPr>
          <w:rFonts w:ascii="Times New Roman" w:hAnsi="Times New Roman" w:cs="Times New Roman" w:hint="eastAsia"/>
          <w:color w:val="000000" w:themeColor="text1"/>
        </w:rPr>
        <w:t>2015</w:t>
      </w:r>
      <w:r w:rsidRPr="001529DB">
        <w:rPr>
          <w:rFonts w:ascii="Times New Roman" w:hAnsi="Times New Roman" w:cs="Times New Roman" w:hint="eastAsia"/>
          <w:color w:val="000000" w:themeColor="text1"/>
        </w:rPr>
        <w:t>年</w:t>
      </w:r>
      <w:r w:rsidRPr="001529DB">
        <w:rPr>
          <w:rFonts w:ascii="Times New Roman" w:hAnsi="Times New Roman" w:cs="Times New Roman" w:hint="eastAsia"/>
          <w:color w:val="000000" w:themeColor="text1"/>
        </w:rPr>
        <w:t>4</w:t>
      </w:r>
      <w:r w:rsidRPr="001529DB">
        <w:rPr>
          <w:rFonts w:ascii="Times New Roman" w:hAnsi="Times New Roman" w:cs="Times New Roman"/>
          <w:color w:val="000000" w:themeColor="text1"/>
        </w:rPr>
        <w:t>月</w:t>
      </w:r>
      <w:r w:rsidRPr="001529DB">
        <w:rPr>
          <w:rFonts w:ascii="Times New Roman" w:hAnsi="Times New Roman" w:cs="Times New Roman" w:hint="eastAsia"/>
          <w:color w:val="000000" w:themeColor="text1"/>
        </w:rPr>
        <w:t>份</w:t>
      </w:r>
      <w:r w:rsidR="001529DB" w:rsidRPr="001529DB">
        <w:rPr>
          <w:rFonts w:ascii="Times New Roman" w:hAnsi="Times New Roman" w:cs="Times New Roman" w:hint="eastAsia"/>
          <w:color w:val="000000" w:themeColor="text1"/>
        </w:rPr>
        <w:t>。</w:t>
      </w:r>
      <w:r w:rsidR="001529DB" w:rsidRPr="001529DB">
        <w:rPr>
          <w:rFonts w:ascii="Times New Roman" w:hAnsi="Times New Roman" w:hint="eastAsia"/>
          <w:color w:val="FF0000"/>
        </w:rPr>
        <w:t>申请人参加考核时</w:t>
      </w:r>
      <w:r w:rsidR="001529DB" w:rsidRPr="001529DB">
        <w:rPr>
          <w:rFonts w:ascii="Times New Roman" w:hAnsi="Times New Roman" w:hint="eastAsia"/>
          <w:color w:val="FF0000"/>
        </w:rPr>
        <w:t>需提供硕士毕业证书、学位证书和身份证等证件的原件进行资格复审。</w:t>
      </w:r>
    </w:p>
    <w:p w:rsidR="00CE3A91" w:rsidRPr="001529DB" w:rsidRDefault="00CE3A91" w:rsidP="00E05D7C">
      <w:pPr>
        <w:pStyle w:val="a5"/>
        <w:spacing w:line="360" w:lineRule="auto"/>
        <w:rPr>
          <w:rFonts w:ascii="Times New Roman" w:hAnsi="Times New Roman" w:cs="Times New Roman"/>
          <w:color w:val="000000" w:themeColor="text1"/>
        </w:rPr>
      </w:pPr>
      <w:r w:rsidRPr="001529DB">
        <w:rPr>
          <w:rFonts w:ascii="Times New Roman" w:hAnsi="Times New Roman" w:cs="Times New Roman"/>
          <w:color w:val="000000" w:themeColor="text1"/>
        </w:rPr>
        <w:t xml:space="preserve">1. </w:t>
      </w:r>
      <w:r w:rsidRPr="001529DB">
        <w:rPr>
          <w:rFonts w:ascii="Times New Roman" w:hAnsi="Times New Roman" w:cs="Times New Roman"/>
          <w:color w:val="000000" w:themeColor="text1"/>
        </w:rPr>
        <w:t>英语能力考核</w:t>
      </w:r>
      <w:r w:rsidRPr="001529DB">
        <w:rPr>
          <w:rFonts w:ascii="Times New Roman" w:hAnsi="Times New Roman" w:cs="Times New Roman"/>
          <w:color w:val="000000" w:themeColor="text1"/>
        </w:rPr>
        <w:t>(</w:t>
      </w:r>
      <w:r w:rsidRPr="001529DB">
        <w:rPr>
          <w:rFonts w:ascii="Times New Roman" w:hAnsi="Times New Roman" w:cs="Times New Roman"/>
          <w:color w:val="000000" w:themeColor="text1"/>
        </w:rPr>
        <w:t>占总成绩</w:t>
      </w:r>
      <w:r w:rsidRPr="001529DB">
        <w:rPr>
          <w:rFonts w:ascii="Times New Roman" w:hAnsi="Times New Roman" w:cs="Times New Roman"/>
          <w:color w:val="000000" w:themeColor="text1"/>
        </w:rPr>
        <w:t>20%)</w:t>
      </w:r>
      <w:r w:rsidRPr="001529DB">
        <w:rPr>
          <w:rFonts w:ascii="Times New Roman" w:hAnsi="Times New Roman" w:cs="Times New Roman"/>
          <w:color w:val="000000" w:themeColor="text1"/>
        </w:rPr>
        <w:t>：</w:t>
      </w:r>
    </w:p>
    <w:p w:rsidR="00CE3A91" w:rsidRPr="00CE3A91" w:rsidRDefault="00CE3A91" w:rsidP="00E05D7C">
      <w:pPr>
        <w:pStyle w:val="a5"/>
        <w:spacing w:line="360" w:lineRule="auto"/>
        <w:rPr>
          <w:color w:val="000000" w:themeColor="text1"/>
        </w:rPr>
      </w:pPr>
      <w:r w:rsidRPr="00CE3A91">
        <w:rPr>
          <w:color w:val="000000" w:themeColor="text1"/>
        </w:rPr>
        <w:t>考核形式为笔试，满分100分。</w:t>
      </w:r>
    </w:p>
    <w:p w:rsidR="00CE3A91" w:rsidRPr="00CE3A91" w:rsidRDefault="00CE3A91" w:rsidP="00E05D7C">
      <w:pPr>
        <w:pStyle w:val="a5"/>
        <w:spacing w:line="360" w:lineRule="auto"/>
        <w:rPr>
          <w:color w:val="000000" w:themeColor="text1"/>
        </w:rPr>
      </w:pPr>
      <w:r w:rsidRPr="00CE3A91">
        <w:rPr>
          <w:color w:val="000000" w:themeColor="text1"/>
        </w:rPr>
        <w:lastRenderedPageBreak/>
        <w:t>（1）英 语：考察学生专业英语基础，形式不限，不指定参考教材。考试时间为2小时，满分100分，占总成绩20%</w:t>
      </w:r>
    </w:p>
    <w:p w:rsidR="00CE3A91" w:rsidRPr="00CE3A91" w:rsidRDefault="00CE3A91" w:rsidP="00E05D7C">
      <w:pPr>
        <w:pStyle w:val="a5"/>
        <w:spacing w:line="360" w:lineRule="auto"/>
        <w:rPr>
          <w:color w:val="000000" w:themeColor="text1"/>
        </w:rPr>
      </w:pPr>
      <w:r w:rsidRPr="00CE3A91">
        <w:rPr>
          <w:color w:val="000000" w:themeColor="text1"/>
        </w:rPr>
        <w:t>2．专业和综合素质考核(占总成绩40%)</w:t>
      </w:r>
    </w:p>
    <w:p w:rsidR="00CE3A91" w:rsidRPr="00CE3A91" w:rsidRDefault="00CE3A91" w:rsidP="00E05D7C">
      <w:pPr>
        <w:pStyle w:val="a5"/>
        <w:spacing w:line="360" w:lineRule="auto"/>
        <w:rPr>
          <w:color w:val="000000" w:themeColor="text1"/>
        </w:rPr>
      </w:pPr>
      <w:r w:rsidRPr="00CE3A91">
        <w:rPr>
          <w:color w:val="000000" w:themeColor="text1"/>
        </w:rPr>
        <w:t>对材料审查合格的考生组织面试，学院成立面试专家考核组，考核组由不少于5位责任心强、为人公正、教学科研经验丰富、学术水平较高的教授或副教授专家组成，组长由学科负责人担任。每生面试时间不少于30分钟。对考生进行专业和综合素质考核，满分100分，占总成绩80%。</w:t>
      </w:r>
    </w:p>
    <w:p w:rsidR="00CE3A91" w:rsidRPr="00CE3A91" w:rsidRDefault="00CE3A91" w:rsidP="00E05D7C">
      <w:pPr>
        <w:pStyle w:val="a5"/>
        <w:spacing w:line="360" w:lineRule="auto"/>
        <w:rPr>
          <w:color w:val="000000" w:themeColor="text1"/>
        </w:rPr>
      </w:pPr>
      <w:r w:rsidRPr="00CE3A91">
        <w:rPr>
          <w:color w:val="000000" w:themeColor="text1"/>
        </w:rPr>
        <w:t>面试形式：</w:t>
      </w:r>
    </w:p>
    <w:p w:rsidR="00CE3A91" w:rsidRPr="00E05D7C" w:rsidRDefault="00CE3A91" w:rsidP="00E05D7C">
      <w:pPr>
        <w:widowControl/>
        <w:spacing w:line="360" w:lineRule="auto"/>
        <w:ind w:firstLineChars="150" w:firstLine="360"/>
        <w:jc w:val="left"/>
        <w:rPr>
          <w:rFonts w:ascii="Times New Roman" w:hAnsi="Times New Roman"/>
          <w:color w:val="FF0000"/>
          <w:kern w:val="0"/>
          <w:sz w:val="24"/>
          <w:szCs w:val="24"/>
        </w:rPr>
      </w:pPr>
      <w:r w:rsidRPr="00E05D7C">
        <w:rPr>
          <w:rFonts w:ascii="宋体" w:hAnsi="宋体" w:cs="宋体"/>
          <w:color w:val="000000" w:themeColor="text1"/>
          <w:kern w:val="0"/>
          <w:sz w:val="24"/>
          <w:szCs w:val="24"/>
        </w:rPr>
        <w:t>PPT介绍：基本情况、硕士学位论文及参与的其他科学研究、博士阶段工作设想汇报等</w:t>
      </w:r>
      <w:r w:rsidRPr="00CE3A91">
        <w:rPr>
          <w:color w:val="000000" w:themeColor="text1"/>
        </w:rPr>
        <w:t>（</w:t>
      </w:r>
      <w:r w:rsidRPr="00CE3A91">
        <w:rPr>
          <w:color w:val="000000" w:themeColor="text1"/>
        </w:rPr>
        <w:t>20min</w:t>
      </w:r>
      <w:r w:rsidRPr="00CE3A91">
        <w:rPr>
          <w:color w:val="000000" w:themeColor="text1"/>
        </w:rPr>
        <w:t>）。</w:t>
      </w:r>
      <w:r w:rsidR="00E05D7C" w:rsidRPr="00B67886">
        <w:rPr>
          <w:rFonts w:ascii="Times New Roman" w:hAnsi="Times New Roman"/>
          <w:color w:val="FF0000"/>
          <w:kern w:val="0"/>
          <w:sz w:val="24"/>
          <w:szCs w:val="24"/>
        </w:rPr>
        <w:t>每个面试小组成员不少于</w:t>
      </w:r>
      <w:r w:rsidR="00E05D7C" w:rsidRPr="00B67886">
        <w:rPr>
          <w:rFonts w:ascii="Times New Roman" w:hAnsi="Times New Roman"/>
          <w:color w:val="FF0000"/>
          <w:kern w:val="0"/>
          <w:sz w:val="24"/>
          <w:szCs w:val="24"/>
        </w:rPr>
        <w:t xml:space="preserve"> 5 </w:t>
      </w:r>
      <w:r w:rsidR="00E05D7C" w:rsidRPr="00B67886">
        <w:rPr>
          <w:rFonts w:ascii="Times New Roman" w:hAnsi="Times New Roman"/>
          <w:color w:val="FF0000"/>
          <w:kern w:val="0"/>
          <w:sz w:val="24"/>
          <w:szCs w:val="24"/>
        </w:rPr>
        <w:t>人，且由专门的秘书做录音和笔录等。</w:t>
      </w:r>
    </w:p>
    <w:p w:rsidR="00CE3A91" w:rsidRPr="00CE3A91" w:rsidRDefault="00CE3A91" w:rsidP="00E05D7C">
      <w:pPr>
        <w:pStyle w:val="a5"/>
        <w:spacing w:line="360" w:lineRule="auto"/>
        <w:rPr>
          <w:color w:val="000000" w:themeColor="text1"/>
        </w:rPr>
      </w:pPr>
      <w:r w:rsidRPr="00CE3A91">
        <w:rPr>
          <w:color w:val="000000" w:themeColor="text1"/>
        </w:rPr>
        <w:t>面试内容：</w:t>
      </w:r>
    </w:p>
    <w:p w:rsidR="00CE3A91" w:rsidRPr="00CE3A91" w:rsidRDefault="00CE3A91" w:rsidP="00E05D7C">
      <w:pPr>
        <w:pStyle w:val="a5"/>
        <w:spacing w:line="360" w:lineRule="auto"/>
        <w:rPr>
          <w:color w:val="000000" w:themeColor="text1"/>
        </w:rPr>
      </w:pPr>
      <w:r w:rsidRPr="00CE3A91">
        <w:rPr>
          <w:color w:val="000000" w:themeColor="text1"/>
        </w:rPr>
        <w:t>考察考生的知识结构、学习动机、科研背景和学术研究经历，考核学生的外语听力、口语能力和专业外文阅读水平等，综合评价考生的科学素养、个人品性、创新能力和培养潜力等进行综合能力评价。</w:t>
      </w:r>
    </w:p>
    <w:p w:rsidR="00CE3A91" w:rsidRPr="00CE3A91" w:rsidRDefault="00CE3A91" w:rsidP="00E05D7C">
      <w:pPr>
        <w:pStyle w:val="a5"/>
        <w:spacing w:line="360" w:lineRule="auto"/>
        <w:rPr>
          <w:color w:val="000000" w:themeColor="text1"/>
        </w:rPr>
      </w:pPr>
      <w:r w:rsidRPr="00CE3A91">
        <w:rPr>
          <w:color w:val="000000" w:themeColor="text1"/>
        </w:rPr>
        <w:t>3.实践（实验）能力考核（40%）</w:t>
      </w:r>
    </w:p>
    <w:p w:rsidR="00CE3A91" w:rsidRPr="00CE3A91" w:rsidRDefault="00CE3A91" w:rsidP="00E05D7C">
      <w:pPr>
        <w:pStyle w:val="a5"/>
        <w:spacing w:line="360" w:lineRule="auto"/>
        <w:rPr>
          <w:color w:val="000000" w:themeColor="text1"/>
        </w:rPr>
      </w:pPr>
      <w:r w:rsidRPr="00CE3A91">
        <w:rPr>
          <w:color w:val="000000" w:themeColor="text1"/>
        </w:rPr>
        <w:t>考察实验和操作技能，面试前考生进入各课题组考核原则上不少于1周。</w:t>
      </w:r>
    </w:p>
    <w:p w:rsidR="00CE3A91" w:rsidRPr="00CE3A91" w:rsidRDefault="00CE3A91" w:rsidP="00E05D7C">
      <w:pPr>
        <w:pStyle w:val="a5"/>
        <w:spacing w:line="360" w:lineRule="auto"/>
        <w:rPr>
          <w:color w:val="000000" w:themeColor="text1"/>
        </w:rPr>
      </w:pPr>
      <w:r w:rsidRPr="00CE3A91">
        <w:rPr>
          <w:color w:val="000000" w:themeColor="text1"/>
        </w:rPr>
        <w:t>4． 专家组综合评价</w:t>
      </w:r>
    </w:p>
    <w:p w:rsidR="00CE3A91" w:rsidRPr="00CE3A91" w:rsidRDefault="00CE3A91" w:rsidP="00E05D7C">
      <w:pPr>
        <w:pStyle w:val="a5"/>
        <w:spacing w:line="360" w:lineRule="auto"/>
        <w:rPr>
          <w:color w:val="000000" w:themeColor="text1"/>
        </w:rPr>
      </w:pPr>
      <w:r w:rsidRPr="00CE3A91">
        <w:rPr>
          <w:color w:val="000000" w:themeColor="text1"/>
        </w:rPr>
        <w:t>专家组可根据考生分专业测试以及面试考核结果，判断其从事科研的能力和培养前途等综合素质，并给出书面的综合评价。</w:t>
      </w:r>
    </w:p>
    <w:p w:rsidR="000855F3" w:rsidRPr="00CE3A91" w:rsidRDefault="009F6FDC" w:rsidP="00E05D7C">
      <w:pPr>
        <w:widowControl/>
        <w:spacing w:line="360" w:lineRule="auto"/>
        <w:jc w:val="left"/>
        <w:rPr>
          <w:rFonts w:ascii="Times New Roman" w:hAnsi="Times New Roman"/>
          <w:b/>
          <w:bCs/>
          <w:color w:val="000000" w:themeColor="text1"/>
          <w:kern w:val="0"/>
          <w:sz w:val="24"/>
          <w:szCs w:val="24"/>
        </w:rPr>
      </w:pPr>
      <w:r w:rsidRPr="00CE3A91">
        <w:rPr>
          <w:rFonts w:ascii="Times New Roman" w:hAnsi="Times New Roman" w:hint="eastAsia"/>
          <w:b/>
          <w:bCs/>
          <w:color w:val="000000" w:themeColor="text1"/>
          <w:kern w:val="0"/>
          <w:sz w:val="24"/>
          <w:szCs w:val="24"/>
        </w:rPr>
        <w:t>八</w:t>
      </w:r>
      <w:r w:rsidR="000855F3" w:rsidRPr="00CE3A91">
        <w:rPr>
          <w:rFonts w:ascii="Times New Roman" w:hAnsi="Times New Roman"/>
          <w:b/>
          <w:bCs/>
          <w:color w:val="000000" w:themeColor="text1"/>
          <w:kern w:val="0"/>
          <w:sz w:val="24"/>
          <w:szCs w:val="24"/>
        </w:rPr>
        <w:t>、录取</w:t>
      </w:r>
      <w:r w:rsidR="007B0077">
        <w:rPr>
          <w:rFonts w:ascii="Times New Roman" w:hAnsi="Times New Roman"/>
          <w:b/>
          <w:bCs/>
          <w:color w:val="000000" w:themeColor="text1"/>
          <w:kern w:val="0"/>
          <w:sz w:val="24"/>
          <w:szCs w:val="24"/>
        </w:rPr>
        <w:t>:</w:t>
      </w:r>
    </w:p>
    <w:p w:rsidR="009F6FDC" w:rsidRPr="00CE3A91" w:rsidRDefault="009F6FDC"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lastRenderedPageBreak/>
        <w:t>学院招生领导小组坚持贯彻公平公正、择优选拔和宁缺毋滥的原则，根据考生考核的笔</w:t>
      </w:r>
      <w:r w:rsidRPr="00CE3A91">
        <w:rPr>
          <w:rFonts w:ascii="Times New Roman" w:hAnsi="Times New Roman"/>
          <w:color w:val="000000" w:themeColor="text1"/>
          <w:kern w:val="0"/>
          <w:sz w:val="24"/>
          <w:szCs w:val="24"/>
        </w:rPr>
        <w:t>(</w:t>
      </w:r>
      <w:r w:rsidRPr="00CE3A91">
        <w:rPr>
          <w:rFonts w:ascii="Times New Roman" w:hAnsi="Times New Roman" w:hint="eastAsia"/>
          <w:color w:val="000000" w:themeColor="text1"/>
          <w:kern w:val="0"/>
          <w:sz w:val="24"/>
          <w:szCs w:val="24"/>
        </w:rPr>
        <w:t>面</w:t>
      </w:r>
      <w:r w:rsidRPr="00CE3A91">
        <w:rPr>
          <w:rFonts w:ascii="Times New Roman" w:hAnsi="Times New Roman"/>
          <w:color w:val="000000" w:themeColor="text1"/>
          <w:kern w:val="0"/>
          <w:sz w:val="24"/>
          <w:szCs w:val="24"/>
        </w:rPr>
        <w:t>)</w:t>
      </w:r>
      <w:r w:rsidRPr="00CE3A91">
        <w:rPr>
          <w:rFonts w:ascii="Times New Roman" w:hAnsi="Times New Roman" w:hint="eastAsia"/>
          <w:color w:val="000000" w:themeColor="text1"/>
          <w:kern w:val="0"/>
          <w:sz w:val="24"/>
          <w:szCs w:val="24"/>
        </w:rPr>
        <w:t>试成绩，结合素质审核结果，综合评价，择优录取，真正选拔出具有科研能力和创新潜质的高层次人才。</w:t>
      </w:r>
    </w:p>
    <w:p w:rsidR="000855F3" w:rsidRPr="00CE3A91" w:rsidRDefault="009F6FDC" w:rsidP="00E05D7C">
      <w:pPr>
        <w:widowControl/>
        <w:spacing w:line="360" w:lineRule="auto"/>
        <w:jc w:val="left"/>
        <w:rPr>
          <w:rFonts w:ascii="Times New Roman" w:hAnsi="Times New Roman"/>
          <w:b/>
          <w:bCs/>
          <w:color w:val="000000" w:themeColor="text1"/>
          <w:kern w:val="0"/>
          <w:sz w:val="24"/>
          <w:szCs w:val="24"/>
        </w:rPr>
      </w:pPr>
      <w:r w:rsidRPr="00CE3A91">
        <w:rPr>
          <w:rFonts w:ascii="Times New Roman" w:hAnsi="Times New Roman"/>
          <w:color w:val="000000" w:themeColor="text1"/>
          <w:kern w:val="0"/>
          <w:sz w:val="24"/>
          <w:szCs w:val="24"/>
        </w:rPr>
        <w:t>拟录取结果由学院研究生招生领导小组审批</w:t>
      </w:r>
      <w:r w:rsidR="00332CC1" w:rsidRPr="00CE3A91">
        <w:rPr>
          <w:rFonts w:ascii="Times New Roman" w:hAnsi="Times New Roman"/>
          <w:color w:val="000000" w:themeColor="text1"/>
          <w:kern w:val="0"/>
          <w:sz w:val="24"/>
          <w:szCs w:val="24"/>
        </w:rPr>
        <w:t>、主管副院长签字后，报校</w:t>
      </w:r>
      <w:r w:rsidR="000855F3" w:rsidRPr="00CE3A91">
        <w:rPr>
          <w:rFonts w:ascii="Times New Roman" w:hAnsi="Times New Roman"/>
          <w:color w:val="000000" w:themeColor="text1"/>
          <w:kern w:val="0"/>
          <w:sz w:val="24"/>
          <w:szCs w:val="24"/>
        </w:rPr>
        <w:t>招生领导小组审批。经</w:t>
      </w:r>
      <w:r w:rsidR="00913F09" w:rsidRPr="00CE3A91">
        <w:rPr>
          <w:rFonts w:ascii="Times New Roman" w:hAnsi="Times New Roman" w:hint="eastAsia"/>
          <w:color w:val="000000" w:themeColor="text1"/>
          <w:kern w:val="0"/>
          <w:sz w:val="24"/>
          <w:szCs w:val="24"/>
        </w:rPr>
        <w:t>校</w:t>
      </w:r>
      <w:r w:rsidR="00913F09" w:rsidRPr="00CE3A91">
        <w:rPr>
          <w:rFonts w:ascii="Times New Roman" w:hAnsi="Times New Roman"/>
          <w:color w:val="000000" w:themeColor="text1"/>
          <w:kern w:val="0"/>
          <w:sz w:val="24"/>
          <w:szCs w:val="24"/>
        </w:rPr>
        <w:t>招生领导小组审</w:t>
      </w:r>
      <w:r w:rsidR="00913F09" w:rsidRPr="00CE3A91">
        <w:rPr>
          <w:rFonts w:ascii="Times New Roman" w:hAnsi="Times New Roman" w:hint="eastAsia"/>
          <w:color w:val="000000" w:themeColor="text1"/>
          <w:kern w:val="0"/>
          <w:sz w:val="24"/>
          <w:szCs w:val="24"/>
        </w:rPr>
        <w:t>批</w:t>
      </w:r>
      <w:r w:rsidR="000855F3" w:rsidRPr="00CE3A91">
        <w:rPr>
          <w:rFonts w:ascii="Times New Roman" w:hAnsi="Times New Roman"/>
          <w:color w:val="000000" w:themeColor="text1"/>
          <w:kern w:val="0"/>
          <w:sz w:val="24"/>
          <w:szCs w:val="24"/>
        </w:rPr>
        <w:t>后，在校招生办网站</w:t>
      </w:r>
      <w:r w:rsidR="00CC69DA" w:rsidRPr="00CC69DA">
        <w:rPr>
          <w:rFonts w:ascii="Times New Roman" w:hAnsi="Times New Roman" w:hint="eastAsia"/>
          <w:color w:val="FF0000"/>
          <w:kern w:val="0"/>
          <w:sz w:val="24"/>
          <w:szCs w:val="24"/>
        </w:rPr>
        <w:t>和本院网站</w:t>
      </w:r>
      <w:r w:rsidR="000855F3" w:rsidRPr="00CE3A91">
        <w:rPr>
          <w:rFonts w:ascii="Times New Roman" w:hAnsi="Times New Roman"/>
          <w:color w:val="000000" w:themeColor="text1"/>
          <w:kern w:val="0"/>
          <w:sz w:val="24"/>
          <w:szCs w:val="24"/>
        </w:rPr>
        <w:t>公布拟录取名单。正式录取名单以福建省教育考试院和教育部录检通过后的结果为准。</w:t>
      </w:r>
    </w:p>
    <w:p w:rsidR="000855F3" w:rsidRPr="00CE3A91" w:rsidRDefault="009F6FDC" w:rsidP="00E05D7C">
      <w:pPr>
        <w:widowControl/>
        <w:spacing w:line="360" w:lineRule="auto"/>
        <w:jc w:val="left"/>
        <w:rPr>
          <w:rFonts w:ascii="Times New Roman" w:hAnsi="Times New Roman"/>
          <w:b/>
          <w:bCs/>
          <w:color w:val="000000" w:themeColor="text1"/>
          <w:kern w:val="0"/>
          <w:sz w:val="24"/>
          <w:szCs w:val="24"/>
        </w:rPr>
      </w:pPr>
      <w:r w:rsidRPr="00CE3A91">
        <w:rPr>
          <w:rFonts w:ascii="Times New Roman" w:hAnsi="Times New Roman" w:hint="eastAsia"/>
          <w:b/>
          <w:bCs/>
          <w:color w:val="000000" w:themeColor="text1"/>
          <w:kern w:val="0"/>
          <w:sz w:val="24"/>
          <w:szCs w:val="24"/>
        </w:rPr>
        <w:t>九</w:t>
      </w:r>
      <w:r w:rsidR="000855F3" w:rsidRPr="00CE3A91">
        <w:rPr>
          <w:rFonts w:ascii="Times New Roman" w:hAnsi="Times New Roman"/>
          <w:b/>
          <w:bCs/>
          <w:color w:val="000000" w:themeColor="text1"/>
          <w:kern w:val="0"/>
          <w:sz w:val="24"/>
          <w:szCs w:val="24"/>
        </w:rPr>
        <w:t>、联系方式：</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厦门大学</w:t>
      </w:r>
      <w:r w:rsidR="009F2CAE" w:rsidRPr="00CE3A91">
        <w:rPr>
          <w:rFonts w:ascii="Times New Roman" w:hAnsi="Times New Roman" w:hint="eastAsia"/>
          <w:color w:val="000000" w:themeColor="text1"/>
          <w:kern w:val="0"/>
          <w:sz w:val="24"/>
          <w:szCs w:val="24"/>
        </w:rPr>
        <w:t>公共卫生学院</w:t>
      </w:r>
    </w:p>
    <w:p w:rsidR="000855F3" w:rsidRPr="00CE3A91" w:rsidRDefault="009F2CAE"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联系电话：</w:t>
      </w:r>
      <w:r w:rsidRPr="00CE3A91">
        <w:rPr>
          <w:rFonts w:ascii="Times New Roman" w:hAnsi="Times New Roman" w:hint="eastAsia"/>
          <w:color w:val="000000" w:themeColor="text1"/>
          <w:kern w:val="0"/>
          <w:sz w:val="24"/>
          <w:szCs w:val="24"/>
        </w:rPr>
        <w:t>潘</w:t>
      </w:r>
      <w:r w:rsidR="000855F3" w:rsidRPr="00CE3A91">
        <w:rPr>
          <w:rFonts w:ascii="Times New Roman" w:hAnsi="Times New Roman"/>
          <w:color w:val="000000" w:themeColor="text1"/>
          <w:kern w:val="0"/>
          <w:sz w:val="24"/>
          <w:szCs w:val="24"/>
        </w:rPr>
        <w:t>老师</w:t>
      </w:r>
      <w:r w:rsidR="000855F3" w:rsidRPr="00CE3A91">
        <w:rPr>
          <w:rFonts w:ascii="Times New Roman" w:hAnsi="Times New Roman"/>
          <w:color w:val="000000" w:themeColor="text1"/>
          <w:kern w:val="0"/>
          <w:sz w:val="24"/>
          <w:szCs w:val="24"/>
        </w:rPr>
        <w:t xml:space="preserve"> +86 </w:t>
      </w:r>
      <w:r w:rsidRPr="00CE3A91">
        <w:rPr>
          <w:rFonts w:ascii="Times New Roman" w:hAnsi="Times New Roman" w:hint="eastAsia"/>
          <w:color w:val="000000" w:themeColor="text1"/>
          <w:kern w:val="0"/>
          <w:sz w:val="24"/>
          <w:szCs w:val="24"/>
        </w:rPr>
        <w:t>(0)592 2880610</w:t>
      </w:r>
      <w:r w:rsidR="000855F3" w:rsidRPr="00CE3A91">
        <w:rPr>
          <w:rFonts w:ascii="Times New Roman" w:hAnsi="Times New Roman"/>
          <w:color w:val="000000" w:themeColor="text1"/>
          <w:kern w:val="0"/>
          <w:sz w:val="24"/>
          <w:szCs w:val="24"/>
        </w:rPr>
        <w:t xml:space="preserve">   </w:t>
      </w:r>
      <w:r w:rsidR="000855F3" w:rsidRPr="00CE3A91">
        <w:rPr>
          <w:rFonts w:ascii="Times New Roman" w:hAnsi="Times New Roman"/>
          <w:color w:val="000000" w:themeColor="text1"/>
          <w:kern w:val="0"/>
          <w:sz w:val="24"/>
          <w:szCs w:val="24"/>
        </w:rPr>
        <w:t>传真：</w:t>
      </w:r>
      <w:r w:rsidR="008B3473" w:rsidRPr="00CE3A91">
        <w:rPr>
          <w:rFonts w:ascii="Times New Roman" w:hAnsi="Times New Roman"/>
          <w:color w:val="000000" w:themeColor="text1"/>
          <w:kern w:val="0"/>
          <w:sz w:val="24"/>
          <w:szCs w:val="24"/>
        </w:rPr>
        <w:t xml:space="preserve">+86 </w:t>
      </w:r>
      <w:r w:rsidR="008B3473" w:rsidRPr="00CE3A91">
        <w:rPr>
          <w:rFonts w:ascii="Times New Roman" w:hAnsi="Times New Roman" w:hint="eastAsia"/>
          <w:color w:val="000000" w:themeColor="text1"/>
          <w:kern w:val="0"/>
          <w:sz w:val="24"/>
          <w:szCs w:val="24"/>
        </w:rPr>
        <w:t xml:space="preserve">(0)592 </w:t>
      </w:r>
      <w:r w:rsidR="000855F3" w:rsidRPr="00CE3A91">
        <w:rPr>
          <w:rFonts w:ascii="Times New Roman" w:hAnsi="Times New Roman"/>
          <w:color w:val="000000" w:themeColor="text1"/>
          <w:kern w:val="0"/>
          <w:sz w:val="24"/>
          <w:szCs w:val="24"/>
        </w:rPr>
        <w:t>218</w:t>
      </w:r>
      <w:r w:rsidRPr="00CE3A91">
        <w:rPr>
          <w:rFonts w:ascii="Times New Roman" w:hAnsi="Times New Roman" w:hint="eastAsia"/>
          <w:color w:val="000000" w:themeColor="text1"/>
          <w:kern w:val="0"/>
          <w:sz w:val="24"/>
          <w:szCs w:val="24"/>
        </w:rPr>
        <w:t>1578</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网址</w:t>
      </w:r>
      <w:r w:rsidRPr="00CE3A91">
        <w:rPr>
          <w:rFonts w:ascii="Times New Roman" w:hAnsi="Times New Roman"/>
          <w:color w:val="000000" w:themeColor="text1"/>
          <w:kern w:val="0"/>
          <w:sz w:val="24"/>
          <w:szCs w:val="24"/>
        </w:rPr>
        <w:t>: </w:t>
      </w:r>
      <w:hyperlink r:id="rId9" w:history="1">
        <w:r w:rsidR="009F2CAE" w:rsidRPr="00CE3A91">
          <w:rPr>
            <w:rStyle w:val="a7"/>
            <w:rFonts w:ascii="Times New Roman" w:hAnsi="Times New Roman"/>
            <w:color w:val="000000" w:themeColor="text1"/>
            <w:kern w:val="0"/>
            <w:sz w:val="24"/>
            <w:szCs w:val="24"/>
          </w:rPr>
          <w:t>http://www.</w:t>
        </w:r>
        <w:r w:rsidR="009F2CAE" w:rsidRPr="00CE3A91">
          <w:rPr>
            <w:rStyle w:val="a7"/>
            <w:rFonts w:ascii="Times New Roman" w:hAnsi="Times New Roman" w:hint="eastAsia"/>
            <w:color w:val="000000" w:themeColor="text1"/>
            <w:kern w:val="0"/>
            <w:sz w:val="24"/>
            <w:szCs w:val="24"/>
          </w:rPr>
          <w:t>sph</w:t>
        </w:r>
        <w:r w:rsidR="009F2CAE" w:rsidRPr="00CE3A91">
          <w:rPr>
            <w:rStyle w:val="a7"/>
            <w:rFonts w:ascii="Times New Roman" w:hAnsi="Times New Roman"/>
            <w:color w:val="000000" w:themeColor="text1"/>
            <w:kern w:val="0"/>
            <w:sz w:val="24"/>
            <w:szCs w:val="24"/>
          </w:rPr>
          <w:t>.xmu.edu.cn</w:t>
        </w:r>
      </w:hyperlink>
      <w:r w:rsidRPr="00CE3A91">
        <w:rPr>
          <w:rFonts w:ascii="Times New Roman" w:hAnsi="Times New Roman"/>
          <w:color w:val="000000" w:themeColor="text1"/>
          <w:kern w:val="0"/>
          <w:sz w:val="24"/>
          <w:szCs w:val="24"/>
        </w:rPr>
        <w:t> </w:t>
      </w:r>
      <w:r w:rsidR="008B3473" w:rsidRPr="00CE3A91">
        <w:rPr>
          <w:rFonts w:ascii="Times New Roman" w:hAnsi="Times New Roman" w:hint="eastAsia"/>
          <w:color w:val="000000" w:themeColor="text1"/>
          <w:kern w:val="0"/>
          <w:sz w:val="24"/>
          <w:szCs w:val="24"/>
        </w:rPr>
        <w:t xml:space="preserve">     </w:t>
      </w:r>
      <w:r w:rsidRPr="00CE3A91">
        <w:rPr>
          <w:rFonts w:ascii="Times New Roman" w:hAnsi="Times New Roman"/>
          <w:color w:val="000000" w:themeColor="text1"/>
          <w:kern w:val="0"/>
          <w:sz w:val="24"/>
          <w:szCs w:val="24"/>
        </w:rPr>
        <w:t xml:space="preserve">E-mail: </w:t>
      </w:r>
      <w:hyperlink r:id="rId10" w:history="1">
        <w:r w:rsidR="009F2CAE" w:rsidRPr="00CE3A91">
          <w:rPr>
            <w:rStyle w:val="a7"/>
            <w:rFonts w:ascii="Times New Roman" w:hAnsi="Times New Roman" w:hint="eastAsia"/>
            <w:color w:val="000000" w:themeColor="text1"/>
            <w:kern w:val="0"/>
            <w:sz w:val="24"/>
            <w:szCs w:val="24"/>
          </w:rPr>
          <w:t>lilypan</w:t>
        </w:r>
        <w:r w:rsidR="009F2CAE" w:rsidRPr="00CE3A91">
          <w:rPr>
            <w:rStyle w:val="a7"/>
            <w:rFonts w:ascii="Times New Roman" w:hAnsi="Times New Roman"/>
            <w:color w:val="000000" w:themeColor="text1"/>
            <w:kern w:val="0"/>
            <w:sz w:val="24"/>
            <w:szCs w:val="24"/>
          </w:rPr>
          <w:t>@gmail.com</w:t>
        </w:r>
      </w:hyperlink>
    </w:p>
    <w:p w:rsidR="009F2CAE" w:rsidRPr="00CE3A91" w:rsidRDefault="009F2CAE"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hint="eastAsia"/>
          <w:color w:val="000000" w:themeColor="text1"/>
          <w:kern w:val="0"/>
          <w:sz w:val="24"/>
          <w:szCs w:val="24"/>
        </w:rPr>
        <w:t>地址：厦门是翔安南路厦门大学翔安校区曾宪梓楼</w:t>
      </w:r>
      <w:r w:rsidRPr="00CE3A91">
        <w:rPr>
          <w:rFonts w:ascii="Times New Roman" w:hAnsi="Times New Roman" w:hint="eastAsia"/>
          <w:color w:val="000000" w:themeColor="text1"/>
          <w:kern w:val="0"/>
          <w:sz w:val="24"/>
          <w:szCs w:val="24"/>
        </w:rPr>
        <w:t>310</w:t>
      </w:r>
      <w:r w:rsidRPr="00CE3A91">
        <w:rPr>
          <w:rFonts w:ascii="Times New Roman" w:hAnsi="Times New Roman" w:hint="eastAsia"/>
          <w:color w:val="000000" w:themeColor="text1"/>
          <w:kern w:val="0"/>
          <w:sz w:val="24"/>
          <w:szCs w:val="24"/>
        </w:rPr>
        <w:t>办公室，邮编：</w:t>
      </w:r>
      <w:r w:rsidRPr="00CE3A91">
        <w:rPr>
          <w:rFonts w:ascii="Times New Roman" w:hAnsi="Times New Roman" w:hint="eastAsia"/>
          <w:color w:val="000000" w:themeColor="text1"/>
          <w:kern w:val="0"/>
          <w:sz w:val="24"/>
          <w:szCs w:val="24"/>
        </w:rPr>
        <w:t>361102</w:t>
      </w:r>
      <w:r w:rsidRPr="00CE3A91">
        <w:rPr>
          <w:rFonts w:ascii="Times New Roman" w:hAnsi="Times New Roman" w:hint="eastAsia"/>
          <w:color w:val="000000" w:themeColor="text1"/>
          <w:kern w:val="0"/>
          <w:sz w:val="24"/>
          <w:szCs w:val="24"/>
        </w:rPr>
        <w:t>，</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厦门大学招生办公室</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联系电话：</w:t>
      </w:r>
      <w:r w:rsidRPr="00CE3A91">
        <w:rPr>
          <w:rFonts w:ascii="Times New Roman" w:hAnsi="Times New Roman"/>
          <w:color w:val="000000" w:themeColor="text1"/>
          <w:kern w:val="0"/>
          <w:sz w:val="24"/>
          <w:szCs w:val="24"/>
        </w:rPr>
        <w:t xml:space="preserve"> +86(0)592- 2188888 2187199 </w:t>
      </w:r>
      <w:r w:rsidRPr="00CE3A91">
        <w:rPr>
          <w:rFonts w:ascii="Times New Roman" w:hAnsi="Times New Roman"/>
          <w:color w:val="000000" w:themeColor="text1"/>
          <w:kern w:val="0"/>
          <w:sz w:val="24"/>
          <w:szCs w:val="24"/>
        </w:rPr>
        <w:t>传真：</w:t>
      </w:r>
      <w:r w:rsidRPr="00CE3A91">
        <w:rPr>
          <w:rFonts w:ascii="Times New Roman" w:hAnsi="Times New Roman"/>
          <w:color w:val="000000" w:themeColor="text1"/>
          <w:kern w:val="0"/>
          <w:sz w:val="24"/>
          <w:szCs w:val="24"/>
        </w:rPr>
        <w:t xml:space="preserve"> +86(0)592-2180256</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网址</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w:t>
      </w:r>
      <w:hyperlink r:id="rId11" w:tgtFrame="_blank" w:history="1">
        <w:r w:rsidRPr="00CE3A91">
          <w:rPr>
            <w:rFonts w:ascii="Times New Roman" w:hAnsi="Times New Roman"/>
            <w:color w:val="000000" w:themeColor="text1"/>
            <w:kern w:val="0"/>
            <w:sz w:val="24"/>
            <w:szCs w:val="24"/>
          </w:rPr>
          <w:t>http://zs.xmu.edu.cn</w:t>
        </w:r>
      </w:hyperlink>
      <w:r w:rsidR="00D578BB" w:rsidRPr="00CE3A91">
        <w:rPr>
          <w:rFonts w:ascii="Times New Roman" w:hAnsi="Times New Roman" w:hint="eastAsia"/>
          <w:color w:val="000000" w:themeColor="text1"/>
          <w:kern w:val="0"/>
          <w:sz w:val="24"/>
          <w:szCs w:val="24"/>
        </w:rPr>
        <w:t xml:space="preserve">     </w:t>
      </w:r>
      <w:r w:rsidRPr="00CE3A91">
        <w:rPr>
          <w:rFonts w:ascii="Times New Roman" w:hAnsi="Times New Roman"/>
          <w:color w:val="000000" w:themeColor="text1"/>
          <w:kern w:val="0"/>
          <w:sz w:val="24"/>
          <w:szCs w:val="24"/>
        </w:rPr>
        <w:t>E-mail</w:t>
      </w:r>
      <w:r w:rsidRPr="00CE3A91">
        <w:rPr>
          <w:rFonts w:ascii="Times New Roman" w:hAnsi="Times New Roman"/>
          <w:color w:val="000000" w:themeColor="text1"/>
          <w:kern w:val="0"/>
          <w:sz w:val="24"/>
          <w:szCs w:val="24"/>
        </w:rPr>
        <w:t>：</w:t>
      </w:r>
      <w:hyperlink r:id="rId12" w:history="1">
        <w:r w:rsidRPr="00CE3A91">
          <w:rPr>
            <w:rFonts w:ascii="Times New Roman" w:hAnsi="Times New Roman"/>
            <w:color w:val="000000" w:themeColor="text1"/>
            <w:kern w:val="0"/>
            <w:sz w:val="24"/>
            <w:szCs w:val="24"/>
          </w:rPr>
          <w:t>zs@xmu.edu.cn</w:t>
        </w:r>
      </w:hyperlink>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厦门大学考试中心</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联系电话：</w:t>
      </w:r>
      <w:r w:rsidR="00CC69DA">
        <w:rPr>
          <w:rFonts w:ascii="Times New Roman" w:hAnsi="Times New Roman"/>
          <w:color w:val="000000" w:themeColor="text1"/>
          <w:kern w:val="0"/>
          <w:sz w:val="24"/>
          <w:szCs w:val="24"/>
        </w:rPr>
        <w:t xml:space="preserve"> +86(0)592-2184166 </w:t>
      </w:r>
      <w:r w:rsidRPr="00CE3A91">
        <w:rPr>
          <w:rFonts w:ascii="Times New Roman" w:hAnsi="Times New Roman"/>
          <w:color w:val="000000" w:themeColor="text1"/>
          <w:kern w:val="0"/>
          <w:sz w:val="24"/>
          <w:szCs w:val="24"/>
        </w:rPr>
        <w:t>传真：</w:t>
      </w:r>
      <w:r w:rsidRPr="00CE3A91">
        <w:rPr>
          <w:rFonts w:ascii="Times New Roman" w:hAnsi="Times New Roman"/>
          <w:color w:val="000000" w:themeColor="text1"/>
          <w:kern w:val="0"/>
          <w:sz w:val="24"/>
          <w:szCs w:val="24"/>
        </w:rPr>
        <w:t xml:space="preserve"> +86(0)592-2184117</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网址</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w:t>
      </w:r>
      <w:hyperlink r:id="rId13" w:tgtFrame="_blank" w:history="1">
        <w:r w:rsidRPr="00CE3A91">
          <w:rPr>
            <w:rFonts w:ascii="Times New Roman" w:hAnsi="Times New Roman"/>
            <w:color w:val="000000" w:themeColor="text1"/>
            <w:kern w:val="0"/>
            <w:sz w:val="24"/>
            <w:szCs w:val="24"/>
          </w:rPr>
          <w:t>http://kszx .xmu.edu.cn</w:t>
        </w:r>
      </w:hyperlink>
      <w:r w:rsidR="00CC69DA">
        <w:rPr>
          <w:rFonts w:ascii="Times New Roman" w:hAnsi="Times New Roman" w:hint="eastAsia"/>
          <w:color w:val="000000" w:themeColor="text1"/>
          <w:kern w:val="0"/>
          <w:sz w:val="24"/>
          <w:szCs w:val="24"/>
        </w:rPr>
        <w:t xml:space="preserve">  </w:t>
      </w:r>
      <w:r w:rsidR="00CC69DA">
        <w:rPr>
          <w:rFonts w:ascii="Times New Roman" w:hAnsi="Times New Roman"/>
          <w:color w:val="000000" w:themeColor="text1"/>
          <w:kern w:val="0"/>
          <w:sz w:val="24"/>
          <w:szCs w:val="24"/>
        </w:rPr>
        <w:t>E-mail:</w:t>
      </w:r>
      <w:r w:rsidR="00CC69DA">
        <w:rPr>
          <w:rFonts w:ascii="Times New Roman" w:hAnsi="Times New Roman" w:hint="eastAsia"/>
          <w:color w:val="000000" w:themeColor="text1"/>
          <w:kern w:val="0"/>
          <w:sz w:val="24"/>
          <w:szCs w:val="24"/>
        </w:rPr>
        <w:t xml:space="preserve"> </w:t>
      </w:r>
      <w:hyperlink r:id="rId14" w:history="1">
        <w:r w:rsidRPr="00CE3A91">
          <w:rPr>
            <w:rFonts w:ascii="Times New Roman" w:hAnsi="Times New Roman"/>
            <w:color w:val="000000" w:themeColor="text1"/>
            <w:kern w:val="0"/>
            <w:sz w:val="24"/>
            <w:szCs w:val="24"/>
          </w:rPr>
          <w:t>kszx@xmu.edu.cn</w:t>
        </w:r>
      </w:hyperlink>
      <w:bookmarkStart w:id="0" w:name="_GoBack"/>
      <w:bookmarkEnd w:id="0"/>
    </w:p>
    <w:p w:rsidR="000855F3" w:rsidRPr="00CE3A91" w:rsidRDefault="000855F3" w:rsidP="00E05D7C">
      <w:pPr>
        <w:widowControl/>
        <w:spacing w:line="360" w:lineRule="auto"/>
        <w:jc w:val="lef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通讯地址：福建省厦门市思明区思明南路</w:t>
      </w:r>
      <w:r w:rsidRPr="00CE3A91">
        <w:rPr>
          <w:rFonts w:ascii="Times New Roman" w:hAnsi="Times New Roman"/>
          <w:color w:val="000000" w:themeColor="text1"/>
          <w:kern w:val="0"/>
          <w:sz w:val="24"/>
          <w:szCs w:val="24"/>
        </w:rPr>
        <w:t>422</w:t>
      </w:r>
      <w:r w:rsidRPr="00CE3A91">
        <w:rPr>
          <w:rFonts w:ascii="Times New Roman" w:hAnsi="Times New Roman"/>
          <w:color w:val="000000" w:themeColor="text1"/>
          <w:kern w:val="0"/>
          <w:sz w:val="24"/>
          <w:szCs w:val="24"/>
        </w:rPr>
        <w:t>号</w:t>
      </w:r>
      <w:r w:rsidRPr="00CE3A91">
        <w:rPr>
          <w:rFonts w:ascii="Times New Roman" w:hAnsi="Times New Roman"/>
          <w:color w:val="000000" w:themeColor="text1"/>
          <w:kern w:val="0"/>
          <w:sz w:val="24"/>
          <w:szCs w:val="24"/>
        </w:rPr>
        <w:t xml:space="preserve"> </w:t>
      </w:r>
      <w:r w:rsidRPr="00CE3A91">
        <w:rPr>
          <w:rFonts w:ascii="Times New Roman" w:hAnsi="Times New Roman"/>
          <w:color w:val="000000" w:themeColor="text1"/>
          <w:kern w:val="0"/>
          <w:sz w:val="24"/>
          <w:szCs w:val="24"/>
        </w:rPr>
        <w:t>邮编：</w:t>
      </w:r>
      <w:r w:rsidRPr="00CE3A91">
        <w:rPr>
          <w:rFonts w:ascii="Times New Roman" w:hAnsi="Times New Roman"/>
          <w:color w:val="000000" w:themeColor="text1"/>
          <w:kern w:val="0"/>
          <w:sz w:val="24"/>
          <w:szCs w:val="24"/>
        </w:rPr>
        <w:t>361005</w:t>
      </w:r>
    </w:p>
    <w:p w:rsidR="000855F3" w:rsidRPr="00CE3A91" w:rsidRDefault="000855F3" w:rsidP="00E05D7C">
      <w:pPr>
        <w:widowControl/>
        <w:spacing w:line="360" w:lineRule="auto"/>
        <w:jc w:val="left"/>
        <w:rPr>
          <w:rFonts w:ascii="Times New Roman" w:hAnsi="Times New Roman"/>
          <w:color w:val="000000" w:themeColor="text1"/>
          <w:kern w:val="0"/>
          <w:sz w:val="24"/>
          <w:szCs w:val="24"/>
        </w:rPr>
      </w:pPr>
    </w:p>
    <w:p w:rsidR="000855F3" w:rsidRPr="00CE3A91" w:rsidRDefault="000855F3" w:rsidP="00E05D7C">
      <w:pPr>
        <w:widowControl/>
        <w:spacing w:line="360" w:lineRule="auto"/>
        <w:jc w:val="righ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厦门大学</w:t>
      </w:r>
      <w:r w:rsidR="009F2CAE" w:rsidRPr="00CE3A91">
        <w:rPr>
          <w:rFonts w:ascii="Times New Roman" w:hAnsi="Times New Roman" w:hint="eastAsia"/>
          <w:color w:val="000000" w:themeColor="text1"/>
          <w:kern w:val="0"/>
          <w:sz w:val="24"/>
          <w:szCs w:val="24"/>
        </w:rPr>
        <w:t>公共卫生学</w:t>
      </w:r>
      <w:r w:rsidRPr="00CE3A91">
        <w:rPr>
          <w:rFonts w:ascii="Times New Roman" w:hAnsi="Times New Roman"/>
          <w:color w:val="000000" w:themeColor="text1"/>
          <w:kern w:val="0"/>
          <w:sz w:val="24"/>
          <w:szCs w:val="24"/>
        </w:rPr>
        <w:t>院</w:t>
      </w:r>
    </w:p>
    <w:p w:rsidR="0038416E" w:rsidRPr="00CE3A91" w:rsidRDefault="000855F3" w:rsidP="00E05D7C">
      <w:pPr>
        <w:widowControl/>
        <w:spacing w:line="360" w:lineRule="auto"/>
        <w:jc w:val="right"/>
        <w:rPr>
          <w:rFonts w:ascii="Times New Roman" w:hAnsi="Times New Roman"/>
          <w:color w:val="000000" w:themeColor="text1"/>
          <w:kern w:val="0"/>
          <w:sz w:val="24"/>
          <w:szCs w:val="24"/>
        </w:rPr>
      </w:pPr>
      <w:r w:rsidRPr="00CE3A91">
        <w:rPr>
          <w:rFonts w:ascii="Times New Roman" w:hAnsi="Times New Roman"/>
          <w:color w:val="000000" w:themeColor="text1"/>
          <w:kern w:val="0"/>
          <w:sz w:val="24"/>
          <w:szCs w:val="24"/>
        </w:rPr>
        <w:t>2014</w:t>
      </w:r>
      <w:r w:rsidRPr="00CE3A91">
        <w:rPr>
          <w:rFonts w:ascii="Times New Roman" w:hAnsi="Times New Roman"/>
          <w:color w:val="000000" w:themeColor="text1"/>
          <w:kern w:val="0"/>
          <w:sz w:val="24"/>
          <w:szCs w:val="24"/>
        </w:rPr>
        <w:t>年</w:t>
      </w:r>
      <w:r w:rsidRPr="00CE3A91">
        <w:rPr>
          <w:rFonts w:ascii="Times New Roman" w:hAnsi="Times New Roman"/>
          <w:color w:val="000000" w:themeColor="text1"/>
          <w:kern w:val="0"/>
          <w:sz w:val="24"/>
          <w:szCs w:val="24"/>
        </w:rPr>
        <w:t>11</w:t>
      </w:r>
      <w:r w:rsidRPr="00CE3A91">
        <w:rPr>
          <w:rFonts w:ascii="Times New Roman" w:hAnsi="Times New Roman"/>
          <w:color w:val="000000" w:themeColor="text1"/>
          <w:kern w:val="0"/>
          <w:sz w:val="24"/>
          <w:szCs w:val="24"/>
        </w:rPr>
        <w:t>月</w:t>
      </w:r>
    </w:p>
    <w:sectPr w:rsidR="0038416E" w:rsidRPr="00CE3A91" w:rsidSect="0016622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AE" w:rsidRDefault="00C568AE" w:rsidP="008F56C1">
      <w:r>
        <w:separator/>
      </w:r>
    </w:p>
  </w:endnote>
  <w:endnote w:type="continuationSeparator" w:id="0">
    <w:p w:rsidR="00C568AE" w:rsidRDefault="00C568AE"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AE" w:rsidRDefault="00C568AE" w:rsidP="008F56C1">
      <w:r>
        <w:separator/>
      </w:r>
    </w:p>
  </w:footnote>
  <w:footnote w:type="continuationSeparator" w:id="0">
    <w:p w:rsidR="00C568AE" w:rsidRDefault="00C568AE"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42" w:rsidRDefault="00C568AE" w:rsidP="003E279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9F" w:rsidRDefault="003E27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3"/>
    <w:rsid w:val="000012A4"/>
    <w:rsid w:val="0000223E"/>
    <w:rsid w:val="000230EB"/>
    <w:rsid w:val="00023648"/>
    <w:rsid w:val="00027623"/>
    <w:rsid w:val="00030973"/>
    <w:rsid w:val="00033FA0"/>
    <w:rsid w:val="000408C5"/>
    <w:rsid w:val="000521F8"/>
    <w:rsid w:val="000655A2"/>
    <w:rsid w:val="00067267"/>
    <w:rsid w:val="0006787E"/>
    <w:rsid w:val="00073311"/>
    <w:rsid w:val="000734F4"/>
    <w:rsid w:val="000855F3"/>
    <w:rsid w:val="00086F5E"/>
    <w:rsid w:val="000910C5"/>
    <w:rsid w:val="000928EB"/>
    <w:rsid w:val="00093EB3"/>
    <w:rsid w:val="00094653"/>
    <w:rsid w:val="000A4DB2"/>
    <w:rsid w:val="000B5071"/>
    <w:rsid w:val="000B644E"/>
    <w:rsid w:val="000E3FE9"/>
    <w:rsid w:val="000E773C"/>
    <w:rsid w:val="00100A2B"/>
    <w:rsid w:val="00111C60"/>
    <w:rsid w:val="00131C6B"/>
    <w:rsid w:val="001333AE"/>
    <w:rsid w:val="00144667"/>
    <w:rsid w:val="001502EA"/>
    <w:rsid w:val="001529DB"/>
    <w:rsid w:val="0016087F"/>
    <w:rsid w:val="001611D2"/>
    <w:rsid w:val="00165571"/>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61196"/>
    <w:rsid w:val="00267A2F"/>
    <w:rsid w:val="002764AC"/>
    <w:rsid w:val="00287CC4"/>
    <w:rsid w:val="00291E2D"/>
    <w:rsid w:val="00293DF7"/>
    <w:rsid w:val="0029794B"/>
    <w:rsid w:val="002A6B75"/>
    <w:rsid w:val="002D3499"/>
    <w:rsid w:val="002E3CCE"/>
    <w:rsid w:val="002E5851"/>
    <w:rsid w:val="002F793A"/>
    <w:rsid w:val="002F7958"/>
    <w:rsid w:val="00307F47"/>
    <w:rsid w:val="003210A7"/>
    <w:rsid w:val="0032479C"/>
    <w:rsid w:val="0032516F"/>
    <w:rsid w:val="00332CC1"/>
    <w:rsid w:val="00334ADC"/>
    <w:rsid w:val="003463CA"/>
    <w:rsid w:val="00346A7A"/>
    <w:rsid w:val="00360628"/>
    <w:rsid w:val="003608B9"/>
    <w:rsid w:val="00371168"/>
    <w:rsid w:val="003775A3"/>
    <w:rsid w:val="00383053"/>
    <w:rsid w:val="0038416E"/>
    <w:rsid w:val="003877A2"/>
    <w:rsid w:val="00390FEF"/>
    <w:rsid w:val="003922A5"/>
    <w:rsid w:val="0039458F"/>
    <w:rsid w:val="003959F7"/>
    <w:rsid w:val="003A00B7"/>
    <w:rsid w:val="003A3611"/>
    <w:rsid w:val="003A68B1"/>
    <w:rsid w:val="003B5C64"/>
    <w:rsid w:val="003B6701"/>
    <w:rsid w:val="003D16EC"/>
    <w:rsid w:val="003D47EF"/>
    <w:rsid w:val="003E279F"/>
    <w:rsid w:val="003E3E45"/>
    <w:rsid w:val="0040006A"/>
    <w:rsid w:val="004075D7"/>
    <w:rsid w:val="004155BC"/>
    <w:rsid w:val="004202CF"/>
    <w:rsid w:val="00425589"/>
    <w:rsid w:val="00433621"/>
    <w:rsid w:val="00435B19"/>
    <w:rsid w:val="00436348"/>
    <w:rsid w:val="004454DF"/>
    <w:rsid w:val="00452A76"/>
    <w:rsid w:val="0045676D"/>
    <w:rsid w:val="00456AEF"/>
    <w:rsid w:val="004610BF"/>
    <w:rsid w:val="0046240D"/>
    <w:rsid w:val="00484E39"/>
    <w:rsid w:val="00486D6A"/>
    <w:rsid w:val="004A0E7E"/>
    <w:rsid w:val="004B7E4A"/>
    <w:rsid w:val="004C197B"/>
    <w:rsid w:val="004C1EB2"/>
    <w:rsid w:val="004C3DB2"/>
    <w:rsid w:val="004D3E3D"/>
    <w:rsid w:val="004F16AD"/>
    <w:rsid w:val="004F434A"/>
    <w:rsid w:val="00516F8C"/>
    <w:rsid w:val="00527C24"/>
    <w:rsid w:val="00532C03"/>
    <w:rsid w:val="00535213"/>
    <w:rsid w:val="00543CE8"/>
    <w:rsid w:val="005470FC"/>
    <w:rsid w:val="00553371"/>
    <w:rsid w:val="00580713"/>
    <w:rsid w:val="00585946"/>
    <w:rsid w:val="00587678"/>
    <w:rsid w:val="005959AD"/>
    <w:rsid w:val="005A461F"/>
    <w:rsid w:val="005D05D4"/>
    <w:rsid w:val="005E30AD"/>
    <w:rsid w:val="005E7767"/>
    <w:rsid w:val="005F35DF"/>
    <w:rsid w:val="005F6ED4"/>
    <w:rsid w:val="006067E5"/>
    <w:rsid w:val="0061098D"/>
    <w:rsid w:val="00610E3B"/>
    <w:rsid w:val="006224FA"/>
    <w:rsid w:val="00622E73"/>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CBC"/>
    <w:rsid w:val="006A4F4B"/>
    <w:rsid w:val="006B2F12"/>
    <w:rsid w:val="006B4B8C"/>
    <w:rsid w:val="006B6212"/>
    <w:rsid w:val="006C5C33"/>
    <w:rsid w:val="006D03CE"/>
    <w:rsid w:val="006D75CA"/>
    <w:rsid w:val="00724916"/>
    <w:rsid w:val="0075171D"/>
    <w:rsid w:val="00754032"/>
    <w:rsid w:val="007623CA"/>
    <w:rsid w:val="00763E9E"/>
    <w:rsid w:val="00775071"/>
    <w:rsid w:val="0077629F"/>
    <w:rsid w:val="007842C5"/>
    <w:rsid w:val="00791622"/>
    <w:rsid w:val="007A09EE"/>
    <w:rsid w:val="007A4101"/>
    <w:rsid w:val="007B0077"/>
    <w:rsid w:val="007B39FD"/>
    <w:rsid w:val="007B56EA"/>
    <w:rsid w:val="007C4E54"/>
    <w:rsid w:val="007C5BBE"/>
    <w:rsid w:val="007D2566"/>
    <w:rsid w:val="007D479A"/>
    <w:rsid w:val="007E7C60"/>
    <w:rsid w:val="007F2D9D"/>
    <w:rsid w:val="007F75F8"/>
    <w:rsid w:val="00822473"/>
    <w:rsid w:val="00825B00"/>
    <w:rsid w:val="008267C4"/>
    <w:rsid w:val="00840D91"/>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5A93"/>
    <w:rsid w:val="00980320"/>
    <w:rsid w:val="0098410A"/>
    <w:rsid w:val="00993C36"/>
    <w:rsid w:val="009A1585"/>
    <w:rsid w:val="009A344E"/>
    <w:rsid w:val="009A39C5"/>
    <w:rsid w:val="009B5D59"/>
    <w:rsid w:val="009C086A"/>
    <w:rsid w:val="009D5101"/>
    <w:rsid w:val="009D720D"/>
    <w:rsid w:val="009D7B6E"/>
    <w:rsid w:val="009D7C91"/>
    <w:rsid w:val="009D7F23"/>
    <w:rsid w:val="009E2AA8"/>
    <w:rsid w:val="009F2CAE"/>
    <w:rsid w:val="009F6FDC"/>
    <w:rsid w:val="00A01019"/>
    <w:rsid w:val="00A12FEA"/>
    <w:rsid w:val="00A1305C"/>
    <w:rsid w:val="00A1400C"/>
    <w:rsid w:val="00A16CF5"/>
    <w:rsid w:val="00A4180D"/>
    <w:rsid w:val="00A46225"/>
    <w:rsid w:val="00A52FEA"/>
    <w:rsid w:val="00A57CDB"/>
    <w:rsid w:val="00A66307"/>
    <w:rsid w:val="00A81D61"/>
    <w:rsid w:val="00A8485C"/>
    <w:rsid w:val="00A95734"/>
    <w:rsid w:val="00A97BC8"/>
    <w:rsid w:val="00AA16D1"/>
    <w:rsid w:val="00AB475A"/>
    <w:rsid w:val="00AD7C27"/>
    <w:rsid w:val="00AE004A"/>
    <w:rsid w:val="00AE31C4"/>
    <w:rsid w:val="00AF3FCB"/>
    <w:rsid w:val="00AF4F07"/>
    <w:rsid w:val="00AF7799"/>
    <w:rsid w:val="00B12E02"/>
    <w:rsid w:val="00B16941"/>
    <w:rsid w:val="00B223A0"/>
    <w:rsid w:val="00B25DFF"/>
    <w:rsid w:val="00B27EB2"/>
    <w:rsid w:val="00B339EE"/>
    <w:rsid w:val="00B51D2E"/>
    <w:rsid w:val="00B525D7"/>
    <w:rsid w:val="00B6096B"/>
    <w:rsid w:val="00B64672"/>
    <w:rsid w:val="00B6559E"/>
    <w:rsid w:val="00B7097B"/>
    <w:rsid w:val="00B72DD0"/>
    <w:rsid w:val="00B804C2"/>
    <w:rsid w:val="00B86ED5"/>
    <w:rsid w:val="00B90512"/>
    <w:rsid w:val="00B94050"/>
    <w:rsid w:val="00B97C31"/>
    <w:rsid w:val="00BC07DF"/>
    <w:rsid w:val="00BD140A"/>
    <w:rsid w:val="00BD2526"/>
    <w:rsid w:val="00BF4F6A"/>
    <w:rsid w:val="00C15ED1"/>
    <w:rsid w:val="00C2698C"/>
    <w:rsid w:val="00C311C3"/>
    <w:rsid w:val="00C429A8"/>
    <w:rsid w:val="00C47819"/>
    <w:rsid w:val="00C52F74"/>
    <w:rsid w:val="00C568AE"/>
    <w:rsid w:val="00C608E2"/>
    <w:rsid w:val="00C63F1B"/>
    <w:rsid w:val="00C74533"/>
    <w:rsid w:val="00C76BDE"/>
    <w:rsid w:val="00C7719C"/>
    <w:rsid w:val="00C837BB"/>
    <w:rsid w:val="00C8575B"/>
    <w:rsid w:val="00C93A88"/>
    <w:rsid w:val="00C9400D"/>
    <w:rsid w:val="00CA11AD"/>
    <w:rsid w:val="00CA177B"/>
    <w:rsid w:val="00CA2CEE"/>
    <w:rsid w:val="00CC69DA"/>
    <w:rsid w:val="00CD0449"/>
    <w:rsid w:val="00CE0811"/>
    <w:rsid w:val="00CE1B25"/>
    <w:rsid w:val="00CE3A91"/>
    <w:rsid w:val="00CE5FE1"/>
    <w:rsid w:val="00CF0338"/>
    <w:rsid w:val="00D01465"/>
    <w:rsid w:val="00D04443"/>
    <w:rsid w:val="00D13193"/>
    <w:rsid w:val="00D138C1"/>
    <w:rsid w:val="00D15483"/>
    <w:rsid w:val="00D313A3"/>
    <w:rsid w:val="00D366C0"/>
    <w:rsid w:val="00D53747"/>
    <w:rsid w:val="00D578BB"/>
    <w:rsid w:val="00D62CAE"/>
    <w:rsid w:val="00D726F6"/>
    <w:rsid w:val="00D74C8E"/>
    <w:rsid w:val="00D80C05"/>
    <w:rsid w:val="00D82C0D"/>
    <w:rsid w:val="00DA2AF3"/>
    <w:rsid w:val="00DB174A"/>
    <w:rsid w:val="00DC1CC3"/>
    <w:rsid w:val="00DC3D14"/>
    <w:rsid w:val="00DD20ED"/>
    <w:rsid w:val="00DD4141"/>
    <w:rsid w:val="00DE2D04"/>
    <w:rsid w:val="00E030C6"/>
    <w:rsid w:val="00E05D7C"/>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A6182"/>
    <w:rsid w:val="00EA6B4B"/>
    <w:rsid w:val="00EC02EF"/>
    <w:rsid w:val="00EC3AEA"/>
    <w:rsid w:val="00EE0112"/>
    <w:rsid w:val="00EE13FB"/>
    <w:rsid w:val="00EE1425"/>
    <w:rsid w:val="00EE6EB0"/>
    <w:rsid w:val="00EF3C9C"/>
    <w:rsid w:val="00EF55A4"/>
    <w:rsid w:val="00F027BA"/>
    <w:rsid w:val="00F02E09"/>
    <w:rsid w:val="00F05477"/>
    <w:rsid w:val="00F075E2"/>
    <w:rsid w:val="00F14C5E"/>
    <w:rsid w:val="00F2728D"/>
    <w:rsid w:val="00F32FA3"/>
    <w:rsid w:val="00F3316D"/>
    <w:rsid w:val="00F41CF4"/>
    <w:rsid w:val="00F55A49"/>
    <w:rsid w:val="00F60429"/>
    <w:rsid w:val="00F73842"/>
    <w:rsid w:val="00F828A1"/>
    <w:rsid w:val="00F833F3"/>
    <w:rsid w:val="00F869A2"/>
    <w:rsid w:val="00F90A5F"/>
    <w:rsid w:val="00F924DE"/>
    <w:rsid w:val="00F96E1A"/>
    <w:rsid w:val="00FB427E"/>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lypan@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ph.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539</Words>
  <Characters>3075</Characters>
  <Application>Microsoft Office Word</Application>
  <DocSecurity>0</DocSecurity>
  <Lines>25</Lines>
  <Paragraphs>7</Paragraphs>
  <ScaleCrop>false</ScaleCrop>
  <Company>微软中国</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cp:lastPrinted>2014-11-21T07:56:00Z</cp:lastPrinted>
  <dcterms:created xsi:type="dcterms:W3CDTF">2014-11-20T10:34:00Z</dcterms:created>
  <dcterms:modified xsi:type="dcterms:W3CDTF">2014-11-24T01:39:00Z</dcterms:modified>
</cp:coreProperties>
</file>