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CC" w:rsidRDefault="00B474D3" w:rsidP="006D18CC">
      <w:pPr>
        <w:widowControl/>
        <w:spacing w:line="360" w:lineRule="auto"/>
        <w:jc w:val="center"/>
        <w:rPr>
          <w:rFonts w:ascii="Times New Roman" w:hAnsi="Times New Roman"/>
          <w:b/>
          <w:kern w:val="0"/>
          <w:sz w:val="28"/>
          <w:szCs w:val="28"/>
        </w:rPr>
      </w:pPr>
      <w:bookmarkStart w:id="0" w:name="_GoBack"/>
      <w:r w:rsidRPr="00B474D3">
        <w:rPr>
          <w:rFonts w:ascii="Times New Roman" w:eastAsia="PMingLiU" w:hAnsi="Times New Roman" w:hint="eastAsia"/>
          <w:b/>
          <w:kern w:val="0"/>
          <w:sz w:val="28"/>
          <w:szCs w:val="28"/>
          <w:lang w:eastAsia="zh-TW"/>
        </w:rPr>
        <w:t>廈門大學海外教育學院</w:t>
      </w:r>
      <w:r w:rsidRPr="00B474D3">
        <w:rPr>
          <w:rFonts w:ascii="Times New Roman" w:eastAsia="PMingLiU" w:hAnsi="Times New Roman"/>
          <w:b/>
          <w:kern w:val="0"/>
          <w:sz w:val="28"/>
          <w:szCs w:val="28"/>
          <w:lang w:eastAsia="zh-TW"/>
        </w:rPr>
        <w:t>2015</w:t>
      </w:r>
      <w:r w:rsidRPr="00B474D3">
        <w:rPr>
          <w:rFonts w:ascii="Times New Roman" w:eastAsia="PMingLiU" w:hAnsi="Times New Roman" w:hint="eastAsia"/>
          <w:b/>
          <w:kern w:val="0"/>
          <w:sz w:val="28"/>
          <w:szCs w:val="28"/>
          <w:lang w:eastAsia="zh-TW"/>
        </w:rPr>
        <w:t>年港澳臺博士研究生招生</w:t>
      </w:r>
    </w:p>
    <w:p w:rsidR="00C10098" w:rsidRPr="007479B6" w:rsidRDefault="00B474D3" w:rsidP="006D18CC">
      <w:pPr>
        <w:widowControl/>
        <w:spacing w:line="360" w:lineRule="auto"/>
        <w:jc w:val="center"/>
        <w:rPr>
          <w:rFonts w:ascii="Times New Roman" w:hAnsi="Times New Roman"/>
          <w:b/>
          <w:kern w:val="0"/>
          <w:sz w:val="28"/>
          <w:szCs w:val="28"/>
        </w:rPr>
      </w:pPr>
      <w:r w:rsidRPr="00B474D3">
        <w:rPr>
          <w:rFonts w:ascii="Times New Roman" w:eastAsia="PMingLiU" w:hAnsi="Times New Roman"/>
          <w:b/>
          <w:kern w:val="0"/>
          <w:sz w:val="28"/>
          <w:szCs w:val="28"/>
          <w:lang w:eastAsia="zh-TW"/>
        </w:rPr>
        <w:t>“</w:t>
      </w:r>
      <w:r w:rsidRPr="00B474D3">
        <w:rPr>
          <w:rFonts w:ascii="Times New Roman" w:eastAsia="PMingLiU" w:hAnsi="Times New Roman" w:hint="eastAsia"/>
          <w:b/>
          <w:kern w:val="0"/>
          <w:sz w:val="28"/>
          <w:szCs w:val="28"/>
          <w:lang w:eastAsia="zh-TW"/>
        </w:rPr>
        <w:t>申請</w:t>
      </w:r>
      <w:r w:rsidRPr="00B474D3">
        <w:rPr>
          <w:rFonts w:ascii="Times New Roman" w:eastAsia="PMingLiU" w:hAnsi="Times New Roman"/>
          <w:b/>
          <w:kern w:val="0"/>
          <w:sz w:val="28"/>
          <w:szCs w:val="28"/>
          <w:lang w:eastAsia="zh-TW"/>
        </w:rPr>
        <w:t>-</w:t>
      </w:r>
      <w:r w:rsidRPr="00B474D3">
        <w:rPr>
          <w:rFonts w:ascii="Times New Roman" w:eastAsia="PMingLiU" w:hAnsi="Times New Roman" w:hint="eastAsia"/>
          <w:b/>
          <w:kern w:val="0"/>
          <w:sz w:val="28"/>
          <w:szCs w:val="28"/>
          <w:lang w:eastAsia="zh-TW"/>
        </w:rPr>
        <w:t>考核制</w:t>
      </w:r>
      <w:r w:rsidRPr="00B474D3">
        <w:rPr>
          <w:rFonts w:ascii="Times New Roman" w:eastAsia="PMingLiU" w:hAnsi="Times New Roman"/>
          <w:b/>
          <w:kern w:val="0"/>
          <w:sz w:val="28"/>
          <w:szCs w:val="28"/>
          <w:lang w:eastAsia="zh-TW"/>
        </w:rPr>
        <w:t>”</w:t>
      </w:r>
      <w:r w:rsidRPr="00B474D3">
        <w:rPr>
          <w:rFonts w:ascii="Times New Roman" w:eastAsia="PMingLiU" w:hAnsi="Times New Roman" w:hint="eastAsia"/>
          <w:b/>
          <w:kern w:val="0"/>
          <w:sz w:val="28"/>
          <w:szCs w:val="28"/>
          <w:lang w:eastAsia="zh-TW"/>
        </w:rPr>
        <w:t>選拔辦法</w:t>
      </w:r>
    </w:p>
    <w:p w:rsidR="00C10098" w:rsidRPr="007479B6" w:rsidRDefault="00B474D3" w:rsidP="0002246B">
      <w:pPr>
        <w:widowControl/>
        <w:spacing w:line="360" w:lineRule="auto"/>
        <w:ind w:firstLineChars="200" w:firstLine="480"/>
        <w:jc w:val="left"/>
        <w:rPr>
          <w:rFonts w:ascii="Times New Roman" w:hAnsi="Times New Roman"/>
          <w:sz w:val="24"/>
          <w:szCs w:val="24"/>
          <w:lang w:eastAsia="zh-TW"/>
        </w:rPr>
      </w:pPr>
      <w:r w:rsidRPr="00B474D3">
        <w:rPr>
          <w:rFonts w:ascii="Times New Roman" w:eastAsia="PMingLiU" w:hAnsi="Times New Roman" w:hint="eastAsia"/>
          <w:sz w:val="24"/>
          <w:szCs w:val="24"/>
          <w:lang w:eastAsia="zh-TW"/>
        </w:rPr>
        <w:t>廈門大學海外教育學院是廈門大學專門從事對外漢語教育的學院，也是中國最早開展對外漢語教育的機構之一。學院現設有華文系、海外漢語言文化教育研究所、孔子學院發展研究中心、新僑研究院、遠程教育中心等機構。學院以培養具有全球視野、熱愛漢語國際教育事業，具有奉獻和開拓精神，能勝任漢語國際推廣各種任務的複合型專門人才為基點，不斷創新人才培養模式。既面向世界各地招收來華留學的漢語本科生、長短期進修生及海外遠端教育本科生，也面向國內外招收語言學應用語言學專業和漢語國際教育專業的碩士生，以及對外漢語教育專業和漢語國際推廣專業的博士研究生，形成了多元化的教學類別和層次，以更好滿足世界漢語教學事業發展對人才的迫切需求。</w:t>
      </w:r>
    </w:p>
    <w:p w:rsidR="00C10098" w:rsidRPr="007479B6" w:rsidRDefault="00B474D3" w:rsidP="0002246B">
      <w:pPr>
        <w:pStyle w:val="HTML"/>
        <w:spacing w:line="360" w:lineRule="auto"/>
        <w:ind w:firstLineChars="200" w:firstLine="480"/>
        <w:rPr>
          <w:rFonts w:ascii="Times New Roman" w:hAnsi="Times New Roman" w:cs="Times New Roman"/>
        </w:rPr>
      </w:pPr>
      <w:r w:rsidRPr="00B474D3">
        <w:rPr>
          <w:rFonts w:ascii="Times New Roman" w:eastAsia="PMingLiU" w:hAnsi="Times New Roman" w:cs="Times New Roman" w:hint="eastAsia"/>
          <w:lang w:eastAsia="zh-TW"/>
        </w:rPr>
        <w:t>為了進一步深化博士研究生招生改革，積極探索和構建既與國際接軌又符合博士研究生培養規律的機制，改善研究生的選拔制度，提高研究生的選拔品質，我院從</w:t>
      </w:r>
      <w:r w:rsidRPr="00B474D3">
        <w:rPr>
          <w:rFonts w:ascii="Times New Roman" w:eastAsia="PMingLiU" w:hAnsi="Times New Roman" w:cs="Times New Roman"/>
          <w:lang w:eastAsia="zh-TW"/>
        </w:rPr>
        <w:t>2015</w:t>
      </w:r>
      <w:r w:rsidRPr="00B474D3">
        <w:rPr>
          <w:rFonts w:ascii="Times New Roman" w:eastAsia="PMingLiU" w:hAnsi="Times New Roman" w:cs="Times New Roman" w:hint="eastAsia"/>
          <w:lang w:eastAsia="zh-TW"/>
        </w:rPr>
        <w:t>年開始招收臺灣、香港、澳門博士生全面實行</w:t>
      </w:r>
      <w:r w:rsidRPr="00B474D3">
        <w:rPr>
          <w:rFonts w:ascii="Times New Roman" w:eastAsia="PMingLiU" w:hAnsi="Times New Roman" w:cs="Times New Roman"/>
          <w:lang w:eastAsia="zh-TW"/>
        </w:rPr>
        <w:t>“</w:t>
      </w:r>
      <w:r w:rsidRPr="00B474D3">
        <w:rPr>
          <w:rFonts w:ascii="Times New Roman" w:eastAsia="PMingLiU" w:hAnsi="Times New Roman" w:cs="Times New Roman" w:hint="eastAsia"/>
          <w:lang w:eastAsia="zh-TW"/>
        </w:rPr>
        <w:t>申請</w:t>
      </w:r>
      <w:r w:rsidRPr="00B474D3">
        <w:rPr>
          <w:rFonts w:ascii="Times New Roman" w:eastAsia="PMingLiU" w:hAnsi="Times New Roman" w:cs="Times New Roman"/>
          <w:lang w:eastAsia="zh-TW"/>
        </w:rPr>
        <w:t>-</w:t>
      </w:r>
      <w:r w:rsidRPr="00B474D3">
        <w:rPr>
          <w:rFonts w:ascii="Times New Roman" w:eastAsia="PMingLiU" w:hAnsi="Times New Roman" w:cs="Times New Roman" w:hint="eastAsia"/>
          <w:lang w:eastAsia="zh-TW"/>
        </w:rPr>
        <w:t>考核制</w:t>
      </w:r>
      <w:r w:rsidRPr="00B474D3">
        <w:rPr>
          <w:rFonts w:ascii="Times New Roman" w:eastAsia="PMingLiU" w:hAnsi="Times New Roman" w:cs="Times New Roman"/>
          <w:lang w:eastAsia="zh-TW"/>
        </w:rPr>
        <w:t>”</w:t>
      </w:r>
      <w:r w:rsidRPr="00B474D3">
        <w:rPr>
          <w:rFonts w:ascii="Times New Roman" w:eastAsia="PMingLiU" w:hAnsi="Times New Roman" w:cs="Times New Roman" w:hint="eastAsia"/>
          <w:lang w:eastAsia="zh-TW"/>
        </w:rPr>
        <w:t>，錄取方式的具體實施辦法如下：</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b/>
          <w:bCs/>
          <w:kern w:val="0"/>
          <w:sz w:val="24"/>
          <w:szCs w:val="24"/>
          <w:lang w:eastAsia="zh-TW"/>
        </w:rPr>
        <w:t>一、申請資格</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kern w:val="0"/>
          <w:sz w:val="24"/>
          <w:szCs w:val="24"/>
          <w:lang w:eastAsia="zh-TW"/>
        </w:rPr>
        <w:t xml:space="preserve">1. </w:t>
      </w:r>
      <w:r w:rsidRPr="00B474D3">
        <w:rPr>
          <w:rFonts w:ascii="Times New Roman" w:eastAsia="PMingLiU" w:hAnsi="Times New Roman" w:hint="eastAsia"/>
          <w:kern w:val="0"/>
          <w:sz w:val="24"/>
          <w:szCs w:val="24"/>
          <w:lang w:eastAsia="zh-TW"/>
        </w:rPr>
        <w:t>持有香港、澳門永久性居民身份證和</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港澳居民來往內地通行證</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的香港、澳門考生或持有</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臺灣居民來往大陸通行證</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的臺灣考生。</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kern w:val="0"/>
          <w:sz w:val="24"/>
          <w:szCs w:val="24"/>
          <w:lang w:eastAsia="zh-TW"/>
        </w:rPr>
        <w:t xml:space="preserve">2. </w:t>
      </w:r>
      <w:r w:rsidRPr="00B474D3">
        <w:rPr>
          <w:rFonts w:ascii="Times New Roman" w:eastAsia="PMingLiU" w:hAnsi="Times New Roman" w:hint="eastAsia"/>
          <w:kern w:val="0"/>
          <w:sz w:val="24"/>
          <w:szCs w:val="24"/>
          <w:lang w:eastAsia="zh-TW"/>
        </w:rPr>
        <w:t>須具有與內地（祖國大陸）碩士學位相當的學位或同等學歷。</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kern w:val="0"/>
          <w:sz w:val="24"/>
          <w:szCs w:val="24"/>
          <w:lang w:eastAsia="zh-TW"/>
        </w:rPr>
        <w:t xml:space="preserve">3. </w:t>
      </w:r>
      <w:r w:rsidRPr="00B474D3">
        <w:rPr>
          <w:rFonts w:ascii="Times New Roman" w:eastAsia="PMingLiU" w:hAnsi="Times New Roman" w:hint="eastAsia"/>
          <w:kern w:val="0"/>
          <w:sz w:val="24"/>
          <w:szCs w:val="24"/>
          <w:lang w:eastAsia="zh-TW"/>
        </w:rPr>
        <w:t>品德良好、身體健康。</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kern w:val="0"/>
          <w:sz w:val="24"/>
          <w:szCs w:val="24"/>
          <w:lang w:eastAsia="zh-TW"/>
        </w:rPr>
        <w:t xml:space="preserve">4. </w:t>
      </w:r>
      <w:r w:rsidRPr="00B474D3">
        <w:rPr>
          <w:rFonts w:ascii="Times New Roman" w:eastAsia="PMingLiU" w:hAnsi="Times New Roman" w:hint="eastAsia"/>
          <w:kern w:val="0"/>
          <w:sz w:val="24"/>
          <w:szCs w:val="24"/>
          <w:lang w:eastAsia="zh-TW"/>
        </w:rPr>
        <w:t>有兩名與報考專業相關的副教授以上或相當職稱的學者書面推薦。</w:t>
      </w:r>
    </w:p>
    <w:p w:rsidR="00C10098" w:rsidRPr="007479B6" w:rsidRDefault="00B474D3" w:rsidP="0002246B">
      <w:pPr>
        <w:spacing w:line="360" w:lineRule="auto"/>
        <w:rPr>
          <w:rFonts w:ascii="Times New Roman" w:hAnsi="Times New Roman"/>
          <w:b/>
          <w:kern w:val="0"/>
          <w:sz w:val="24"/>
          <w:szCs w:val="24"/>
        </w:rPr>
      </w:pPr>
      <w:r w:rsidRPr="00B474D3">
        <w:rPr>
          <w:rFonts w:ascii="Times New Roman" w:eastAsia="PMingLiU" w:hAnsi="Times New Roman" w:hint="eastAsia"/>
          <w:b/>
          <w:kern w:val="0"/>
          <w:sz w:val="24"/>
          <w:szCs w:val="24"/>
          <w:lang w:eastAsia="zh-TW"/>
        </w:rPr>
        <w:t>二、招生類別</w:t>
      </w:r>
    </w:p>
    <w:p w:rsidR="00C10098" w:rsidRPr="007479B6" w:rsidRDefault="00B474D3" w:rsidP="0002246B">
      <w:pPr>
        <w:spacing w:line="360" w:lineRule="auto"/>
        <w:ind w:firstLineChars="150" w:firstLine="360"/>
        <w:rPr>
          <w:rFonts w:ascii="Times New Roman" w:hAnsi="Times New Roman"/>
          <w:kern w:val="0"/>
          <w:sz w:val="24"/>
          <w:szCs w:val="24"/>
        </w:rPr>
      </w:pPr>
      <w:r w:rsidRPr="00B474D3">
        <w:rPr>
          <w:rFonts w:ascii="Times New Roman" w:eastAsia="PMingLiU" w:hAnsi="Times New Roman" w:hint="eastAsia"/>
          <w:kern w:val="0"/>
          <w:sz w:val="24"/>
          <w:szCs w:val="24"/>
          <w:lang w:eastAsia="zh-TW"/>
        </w:rPr>
        <w:t>自費全日制博士研究生、自費非全日制（兼讀）博士研究生。</w:t>
      </w:r>
    </w:p>
    <w:p w:rsidR="00C10098" w:rsidRPr="007479B6" w:rsidRDefault="00B474D3" w:rsidP="0002246B">
      <w:pPr>
        <w:pStyle w:val="ListParagraph1"/>
        <w:numPr>
          <w:ilvl w:val="0"/>
          <w:numId w:val="1"/>
        </w:numPr>
        <w:spacing w:line="360" w:lineRule="auto"/>
        <w:ind w:firstLineChars="0"/>
        <w:rPr>
          <w:rFonts w:ascii="Times New Roman" w:hAnsi="Times New Roman"/>
          <w:kern w:val="0"/>
          <w:sz w:val="24"/>
          <w:szCs w:val="24"/>
        </w:rPr>
      </w:pPr>
      <w:r w:rsidRPr="00B474D3">
        <w:rPr>
          <w:rFonts w:ascii="Times New Roman" w:eastAsia="PMingLiU" w:hAnsi="Times New Roman" w:hint="eastAsia"/>
          <w:kern w:val="0"/>
          <w:sz w:val="24"/>
          <w:szCs w:val="24"/>
          <w:lang w:eastAsia="zh-TW"/>
        </w:rPr>
        <w:lastRenderedPageBreak/>
        <w:t>自費全日制和自費非全日制（兼讀）博士研究生的培養方案、課程設置、論文要求、學位證書和畢業證書一致。</w:t>
      </w:r>
    </w:p>
    <w:p w:rsidR="00C10098" w:rsidRPr="007479B6" w:rsidRDefault="00B474D3" w:rsidP="0002246B">
      <w:pPr>
        <w:pStyle w:val="ListParagraph1"/>
        <w:numPr>
          <w:ilvl w:val="0"/>
          <w:numId w:val="1"/>
        </w:numPr>
        <w:spacing w:line="360" w:lineRule="auto"/>
        <w:ind w:firstLineChars="0"/>
        <w:rPr>
          <w:rFonts w:ascii="Times New Roman" w:hAnsi="Times New Roman"/>
          <w:kern w:val="0"/>
          <w:sz w:val="24"/>
          <w:szCs w:val="24"/>
          <w:lang w:eastAsia="zh-TW"/>
        </w:rPr>
      </w:pPr>
      <w:r w:rsidRPr="00B474D3">
        <w:rPr>
          <w:rFonts w:ascii="Times New Roman" w:eastAsia="PMingLiU" w:hAnsi="Times New Roman" w:hint="eastAsia"/>
          <w:kern w:val="0"/>
          <w:sz w:val="24"/>
          <w:szCs w:val="24"/>
          <w:lang w:eastAsia="zh-TW"/>
        </w:rPr>
        <w:t>自費全日制學生為全脫產學習，可以申請教育部、福建省政府和寶鋼教育基金會為全日制港澳臺學生設立的獎學金。自費非全日制（兼讀）學生可工作和學習兼顧，集中時間來我校學習，學習年限需要更長。</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b/>
          <w:bCs/>
          <w:kern w:val="0"/>
          <w:sz w:val="24"/>
          <w:szCs w:val="24"/>
          <w:lang w:eastAsia="zh-TW"/>
        </w:rPr>
        <w:t>三、學制和在學年限（含休學、保留學籍）</w:t>
      </w:r>
    </w:p>
    <w:p w:rsidR="00C10098" w:rsidRPr="007479B6" w:rsidRDefault="00B474D3" w:rsidP="0002246B">
      <w:pPr>
        <w:widowControl/>
        <w:spacing w:line="360" w:lineRule="auto"/>
        <w:jc w:val="left"/>
        <w:rPr>
          <w:rFonts w:ascii="Times New Roman" w:hAnsi="Times New Roman"/>
          <w:kern w:val="0"/>
          <w:sz w:val="24"/>
          <w:szCs w:val="24"/>
          <w:lang w:eastAsia="zh-TW"/>
        </w:rPr>
      </w:pPr>
      <w:r w:rsidRPr="00B474D3">
        <w:rPr>
          <w:rFonts w:ascii="Times New Roman" w:eastAsia="PMingLiU" w:hAnsi="Times New Roman" w:hint="eastAsia"/>
          <w:kern w:val="0"/>
          <w:sz w:val="24"/>
          <w:szCs w:val="24"/>
          <w:lang w:eastAsia="zh-TW"/>
        </w:rPr>
        <w:t>學制</w:t>
      </w:r>
      <w:r w:rsidRPr="00B474D3">
        <w:rPr>
          <w:rFonts w:ascii="Times New Roman" w:eastAsia="PMingLiU" w:hAnsi="Times New Roman"/>
          <w:kern w:val="0"/>
          <w:sz w:val="24"/>
          <w:szCs w:val="24"/>
          <w:lang w:eastAsia="zh-TW"/>
        </w:rPr>
        <w:t>4</w:t>
      </w:r>
      <w:r w:rsidRPr="00B474D3">
        <w:rPr>
          <w:rFonts w:ascii="Times New Roman" w:eastAsia="PMingLiU" w:hAnsi="Times New Roman" w:hint="eastAsia"/>
          <w:kern w:val="0"/>
          <w:sz w:val="24"/>
          <w:szCs w:val="24"/>
          <w:lang w:eastAsia="zh-TW"/>
        </w:rPr>
        <w:t>年。在校年限</w:t>
      </w:r>
      <w:r w:rsidRPr="00B474D3">
        <w:rPr>
          <w:rFonts w:ascii="Times New Roman" w:eastAsia="PMingLiU" w:hAnsi="Times New Roman"/>
          <w:kern w:val="0"/>
          <w:sz w:val="24"/>
          <w:szCs w:val="24"/>
          <w:lang w:eastAsia="zh-TW"/>
        </w:rPr>
        <w:t>3 — 7</w:t>
      </w:r>
      <w:r w:rsidRPr="00B474D3">
        <w:rPr>
          <w:rFonts w:ascii="Times New Roman" w:eastAsia="PMingLiU" w:hAnsi="Times New Roman" w:hint="eastAsia"/>
          <w:kern w:val="0"/>
          <w:sz w:val="24"/>
          <w:szCs w:val="24"/>
          <w:lang w:eastAsia="zh-TW"/>
        </w:rPr>
        <w:t>年（含休學），在校年限是指學生學籍在校的年限。有能力提前完成學業、符合畢業條件的博士生可按我校的相關規定申請提前畢業。</w:t>
      </w:r>
    </w:p>
    <w:p w:rsidR="00C10098" w:rsidRPr="007479B6" w:rsidRDefault="00B474D3" w:rsidP="0002246B">
      <w:pPr>
        <w:widowControl/>
        <w:spacing w:line="360" w:lineRule="auto"/>
        <w:jc w:val="left"/>
        <w:rPr>
          <w:rFonts w:ascii="Times New Roman" w:hAnsi="Times New Roman"/>
          <w:b/>
          <w:kern w:val="0"/>
          <w:sz w:val="24"/>
          <w:szCs w:val="24"/>
          <w:lang w:eastAsia="zh-TW"/>
        </w:rPr>
      </w:pPr>
      <w:r w:rsidRPr="00B474D3">
        <w:rPr>
          <w:rFonts w:ascii="Times New Roman" w:eastAsia="PMingLiU" w:hAnsi="Times New Roman" w:hint="eastAsia"/>
          <w:b/>
          <w:kern w:val="0"/>
          <w:sz w:val="24"/>
          <w:szCs w:val="24"/>
          <w:lang w:eastAsia="zh-TW"/>
        </w:rPr>
        <w:t>四、招生專業</w:t>
      </w:r>
    </w:p>
    <w:p w:rsidR="00C10098" w:rsidRPr="007479B6" w:rsidRDefault="00B474D3" w:rsidP="0002246B">
      <w:pPr>
        <w:spacing w:line="360" w:lineRule="auto"/>
        <w:ind w:firstLineChars="50" w:firstLine="120"/>
        <w:rPr>
          <w:rFonts w:ascii="Times New Roman" w:hAnsi="Times New Roman"/>
          <w:sz w:val="24"/>
          <w:szCs w:val="24"/>
        </w:rPr>
      </w:pPr>
      <w:r w:rsidRPr="00B474D3">
        <w:rPr>
          <w:rFonts w:ascii="Times New Roman" w:eastAsia="PMingLiU" w:hAnsi="Times New Roman"/>
          <w:sz w:val="24"/>
          <w:szCs w:val="24"/>
          <w:lang w:eastAsia="zh-TW"/>
        </w:rPr>
        <w:t xml:space="preserve">1. </w:t>
      </w:r>
      <w:r w:rsidRPr="00B474D3">
        <w:rPr>
          <w:rFonts w:ascii="Times New Roman" w:eastAsia="PMingLiU" w:hAnsi="Times New Roman" w:hint="eastAsia"/>
          <w:sz w:val="24"/>
          <w:szCs w:val="24"/>
          <w:lang w:eastAsia="zh-TW"/>
        </w:rPr>
        <w:t>對外漢語教學（專業代碼</w:t>
      </w:r>
      <w:r w:rsidRPr="00B474D3">
        <w:rPr>
          <w:rFonts w:ascii="Times New Roman" w:eastAsia="PMingLiU" w:hAnsi="Times New Roman"/>
          <w:sz w:val="24"/>
          <w:szCs w:val="24"/>
          <w:lang w:eastAsia="zh-TW"/>
        </w:rPr>
        <w:t xml:space="preserve"> 0501Z1</w:t>
      </w:r>
      <w:r w:rsidRPr="00B474D3">
        <w:rPr>
          <w:rFonts w:ascii="Times New Roman" w:eastAsia="PMingLiU" w:hAnsi="Times New Roman" w:hint="eastAsia"/>
          <w:sz w:val="24"/>
          <w:szCs w:val="24"/>
          <w:lang w:eastAsia="zh-TW"/>
        </w:rPr>
        <w:t>）</w:t>
      </w:r>
    </w:p>
    <w:p w:rsidR="00C10098" w:rsidRPr="007479B6" w:rsidRDefault="00B474D3" w:rsidP="0002246B">
      <w:pPr>
        <w:spacing w:line="360" w:lineRule="auto"/>
        <w:ind w:firstLineChars="50" w:firstLine="120"/>
        <w:rPr>
          <w:rFonts w:ascii="Times New Roman" w:hAnsi="Times New Roman"/>
          <w:sz w:val="24"/>
          <w:szCs w:val="24"/>
        </w:rPr>
      </w:pPr>
      <w:r w:rsidRPr="00B474D3">
        <w:rPr>
          <w:rFonts w:ascii="Times New Roman" w:eastAsia="PMingLiU" w:hAnsi="Times New Roman"/>
          <w:sz w:val="24"/>
          <w:szCs w:val="24"/>
          <w:lang w:eastAsia="zh-TW"/>
        </w:rPr>
        <w:t xml:space="preserve">2. </w:t>
      </w:r>
      <w:r w:rsidRPr="00B474D3">
        <w:rPr>
          <w:rFonts w:ascii="Times New Roman" w:eastAsia="PMingLiU" w:hAnsi="Times New Roman" w:hint="eastAsia"/>
          <w:sz w:val="24"/>
          <w:szCs w:val="24"/>
          <w:lang w:eastAsia="zh-TW"/>
        </w:rPr>
        <w:t>漢語國際推廣（專業代碼</w:t>
      </w:r>
      <w:r w:rsidRPr="00B474D3">
        <w:rPr>
          <w:rFonts w:ascii="Times New Roman" w:eastAsia="PMingLiU" w:hAnsi="Times New Roman"/>
          <w:sz w:val="24"/>
          <w:szCs w:val="24"/>
          <w:lang w:eastAsia="zh-TW"/>
        </w:rPr>
        <w:t>0503Z2</w:t>
      </w:r>
      <w:r w:rsidRPr="00B474D3">
        <w:rPr>
          <w:rFonts w:ascii="Times New Roman" w:eastAsia="PMingLiU" w:hAnsi="Times New Roman" w:hint="eastAsia"/>
          <w:sz w:val="24"/>
          <w:szCs w:val="24"/>
          <w:lang w:eastAsia="zh-TW"/>
        </w:rPr>
        <w:t>）</w:t>
      </w:r>
    </w:p>
    <w:p w:rsidR="008E66B0" w:rsidRPr="007479B6" w:rsidRDefault="00B474D3" w:rsidP="0002246B">
      <w:pPr>
        <w:spacing w:line="360" w:lineRule="auto"/>
        <w:ind w:firstLineChars="50" w:firstLine="120"/>
        <w:rPr>
          <w:rFonts w:ascii="Times New Roman" w:hAnsi="Times New Roman"/>
          <w:sz w:val="24"/>
          <w:szCs w:val="24"/>
        </w:rPr>
      </w:pPr>
      <w:r w:rsidRPr="00B474D3">
        <w:rPr>
          <w:rFonts w:ascii="Times New Roman" w:eastAsia="PMingLiU" w:hAnsi="Times New Roman" w:hint="eastAsia"/>
          <w:sz w:val="24"/>
          <w:szCs w:val="24"/>
          <w:lang w:eastAsia="zh-TW"/>
        </w:rPr>
        <w:t>具體請詳見</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廈門大學</w:t>
      </w:r>
      <w:r w:rsidRPr="00B474D3">
        <w:rPr>
          <w:rFonts w:ascii="Times New Roman" w:eastAsia="PMingLiU" w:hAnsi="Times New Roman"/>
          <w:kern w:val="0"/>
          <w:sz w:val="24"/>
          <w:szCs w:val="24"/>
          <w:lang w:eastAsia="zh-TW"/>
        </w:rPr>
        <w:t>2015</w:t>
      </w:r>
      <w:r w:rsidRPr="00B474D3">
        <w:rPr>
          <w:rFonts w:ascii="Times New Roman" w:eastAsia="PMingLiU" w:hAnsi="Times New Roman" w:hint="eastAsia"/>
          <w:kern w:val="0"/>
          <w:sz w:val="24"/>
          <w:szCs w:val="24"/>
          <w:lang w:eastAsia="zh-TW"/>
        </w:rPr>
        <w:t>年港澳臺博士研究生招生專業目錄</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w:t>
      </w:r>
      <w:hyperlink r:id="rId8" w:history="1">
        <w:r w:rsidRPr="00B474D3">
          <w:rPr>
            <w:rFonts w:ascii="Times New Roman" w:eastAsia="PMingLiU" w:hAnsi="Times New Roman"/>
            <w:kern w:val="0"/>
            <w:sz w:val="24"/>
            <w:szCs w:val="24"/>
            <w:lang w:eastAsia="zh-TW"/>
          </w:rPr>
          <w:t>http://zs.xmu.edu.cn</w:t>
        </w:r>
      </w:hyperlink>
      <w:r w:rsidRPr="00B474D3">
        <w:rPr>
          <w:rFonts w:ascii="Times New Roman" w:eastAsia="PMingLiU" w:hAnsi="Times New Roman" w:hint="eastAsia"/>
          <w:kern w:val="0"/>
          <w:sz w:val="24"/>
          <w:szCs w:val="24"/>
          <w:lang w:eastAsia="zh-TW"/>
        </w:rPr>
        <w:t>）</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b/>
          <w:bCs/>
          <w:kern w:val="0"/>
          <w:sz w:val="24"/>
          <w:szCs w:val="24"/>
          <w:lang w:eastAsia="zh-TW"/>
        </w:rPr>
        <w:t>五、報名程式</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kern w:val="0"/>
          <w:sz w:val="24"/>
          <w:szCs w:val="24"/>
          <w:lang w:eastAsia="zh-TW"/>
        </w:rPr>
        <w:t>1.</w:t>
      </w:r>
      <w:r w:rsidRPr="00B474D3">
        <w:rPr>
          <w:rFonts w:ascii="Times New Roman" w:eastAsia="PMingLiU" w:hAnsi="Times New Roman" w:hint="eastAsia"/>
          <w:b/>
          <w:bCs/>
          <w:kern w:val="0"/>
          <w:sz w:val="24"/>
          <w:szCs w:val="24"/>
          <w:lang w:eastAsia="zh-TW"/>
        </w:rPr>
        <w:t>報名時間</w:t>
      </w:r>
      <w:r w:rsidRPr="00B474D3">
        <w:rPr>
          <w:rFonts w:ascii="Times New Roman" w:eastAsia="PMingLiU" w:hAnsi="Times New Roman" w:hint="eastAsia"/>
          <w:kern w:val="0"/>
          <w:sz w:val="24"/>
          <w:szCs w:val="24"/>
          <w:lang w:eastAsia="zh-TW"/>
        </w:rPr>
        <w:t>：</w:t>
      </w:r>
      <w:r w:rsidRPr="00B474D3">
        <w:rPr>
          <w:rFonts w:ascii="Times New Roman" w:eastAsia="PMingLiU" w:hAnsi="Times New Roman"/>
          <w:kern w:val="0"/>
          <w:sz w:val="24"/>
          <w:szCs w:val="24"/>
          <w:lang w:eastAsia="zh-TW"/>
        </w:rPr>
        <w:t>2014</w:t>
      </w:r>
      <w:r w:rsidRPr="00B474D3">
        <w:rPr>
          <w:rFonts w:ascii="Times New Roman" w:eastAsia="PMingLiU" w:hAnsi="Times New Roman" w:hint="eastAsia"/>
          <w:kern w:val="0"/>
          <w:sz w:val="24"/>
          <w:szCs w:val="24"/>
          <w:lang w:eastAsia="zh-TW"/>
        </w:rPr>
        <w:t>年</w:t>
      </w:r>
      <w:r w:rsidRPr="00B474D3">
        <w:rPr>
          <w:rFonts w:ascii="Times New Roman" w:eastAsia="PMingLiU" w:hAnsi="Times New Roman"/>
          <w:kern w:val="0"/>
          <w:sz w:val="24"/>
          <w:szCs w:val="24"/>
          <w:lang w:eastAsia="zh-TW"/>
        </w:rPr>
        <w:t>11</w:t>
      </w:r>
      <w:r w:rsidRPr="00B474D3">
        <w:rPr>
          <w:rFonts w:ascii="Times New Roman" w:eastAsia="PMingLiU" w:hAnsi="Times New Roman" w:hint="eastAsia"/>
          <w:kern w:val="0"/>
          <w:sz w:val="24"/>
          <w:szCs w:val="24"/>
          <w:lang w:eastAsia="zh-TW"/>
        </w:rPr>
        <w:t>月</w:t>
      </w:r>
      <w:r w:rsidRPr="00B474D3">
        <w:rPr>
          <w:rFonts w:ascii="Times New Roman" w:eastAsia="PMingLiU" w:hAnsi="Times New Roman"/>
          <w:kern w:val="0"/>
          <w:sz w:val="24"/>
          <w:szCs w:val="24"/>
          <w:lang w:eastAsia="zh-TW"/>
        </w:rPr>
        <w:t>20</w:t>
      </w:r>
      <w:r w:rsidRPr="00B474D3">
        <w:rPr>
          <w:rFonts w:ascii="Times New Roman" w:eastAsia="PMingLiU" w:hAnsi="Times New Roman" w:hint="eastAsia"/>
          <w:kern w:val="0"/>
          <w:sz w:val="24"/>
          <w:szCs w:val="24"/>
          <w:lang w:eastAsia="zh-TW"/>
        </w:rPr>
        <w:t>日至</w:t>
      </w:r>
      <w:r w:rsidRPr="00B474D3">
        <w:rPr>
          <w:rFonts w:ascii="Times New Roman" w:eastAsia="PMingLiU" w:hAnsi="Times New Roman"/>
          <w:kern w:val="0"/>
          <w:sz w:val="24"/>
          <w:szCs w:val="24"/>
          <w:lang w:eastAsia="zh-TW"/>
        </w:rPr>
        <w:t>12</w:t>
      </w:r>
      <w:r w:rsidRPr="00B474D3">
        <w:rPr>
          <w:rFonts w:ascii="Times New Roman" w:eastAsia="PMingLiU" w:hAnsi="Times New Roman" w:hint="eastAsia"/>
          <w:kern w:val="0"/>
          <w:sz w:val="24"/>
          <w:szCs w:val="24"/>
          <w:lang w:eastAsia="zh-TW"/>
        </w:rPr>
        <w:t>月</w:t>
      </w:r>
      <w:r w:rsidRPr="00B474D3">
        <w:rPr>
          <w:rFonts w:ascii="Times New Roman" w:eastAsia="PMingLiU" w:hAnsi="Times New Roman"/>
          <w:kern w:val="0"/>
          <w:sz w:val="24"/>
          <w:szCs w:val="24"/>
          <w:lang w:eastAsia="zh-TW"/>
        </w:rPr>
        <w:t>19</w:t>
      </w:r>
      <w:r w:rsidRPr="00B474D3">
        <w:rPr>
          <w:rFonts w:ascii="Times New Roman" w:eastAsia="PMingLiU" w:hAnsi="Times New Roman" w:hint="eastAsia"/>
          <w:kern w:val="0"/>
          <w:sz w:val="24"/>
          <w:szCs w:val="24"/>
          <w:lang w:eastAsia="zh-TW"/>
        </w:rPr>
        <w:t>日</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b/>
          <w:bCs/>
          <w:kern w:val="0"/>
          <w:sz w:val="24"/>
          <w:szCs w:val="24"/>
          <w:lang w:eastAsia="zh-TW"/>
        </w:rPr>
        <w:t>2.</w:t>
      </w:r>
      <w:r w:rsidRPr="00B474D3">
        <w:rPr>
          <w:rFonts w:ascii="Times New Roman" w:eastAsia="PMingLiU" w:hAnsi="Times New Roman" w:hint="eastAsia"/>
          <w:b/>
          <w:bCs/>
          <w:kern w:val="0"/>
          <w:sz w:val="24"/>
          <w:szCs w:val="24"/>
          <w:lang w:eastAsia="zh-TW"/>
        </w:rPr>
        <w:t>報名地點：</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宋体" w:eastAsia="PMingLiU" w:hAnsi="宋体" w:cs="宋体" w:hint="eastAsia"/>
          <w:kern w:val="0"/>
          <w:sz w:val="24"/>
          <w:szCs w:val="24"/>
          <w:lang w:eastAsia="zh-TW"/>
        </w:rPr>
        <w:t>①</w:t>
      </w:r>
      <w:r w:rsidRPr="00B474D3">
        <w:rPr>
          <w:rFonts w:ascii="Times New Roman" w:eastAsia="PMingLiU" w:hAnsi="Times New Roman" w:hint="eastAsia"/>
          <w:kern w:val="0"/>
          <w:sz w:val="24"/>
          <w:szCs w:val="24"/>
          <w:lang w:eastAsia="zh-TW"/>
        </w:rPr>
        <w:t>北京理工大學（研究生院）</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地址：北京海澱區中關村南大街</w:t>
      </w:r>
      <w:r w:rsidRPr="00B474D3">
        <w:rPr>
          <w:rFonts w:ascii="Times New Roman" w:eastAsia="PMingLiU" w:hAnsi="Times New Roman"/>
          <w:kern w:val="0"/>
          <w:sz w:val="24"/>
          <w:szCs w:val="24"/>
          <w:lang w:eastAsia="zh-TW"/>
        </w:rPr>
        <w:t>5</w:t>
      </w:r>
      <w:r w:rsidRPr="00B474D3">
        <w:rPr>
          <w:rFonts w:ascii="Times New Roman" w:eastAsia="PMingLiU" w:hAnsi="Times New Roman" w:hint="eastAsia"/>
          <w:kern w:val="0"/>
          <w:sz w:val="24"/>
          <w:szCs w:val="24"/>
          <w:lang w:eastAsia="zh-TW"/>
        </w:rPr>
        <w:t>號，郵遞區號：</w:t>
      </w:r>
      <w:r w:rsidRPr="00B474D3">
        <w:rPr>
          <w:rFonts w:ascii="Times New Roman" w:eastAsia="PMingLiU" w:hAnsi="Times New Roman"/>
          <w:kern w:val="0"/>
          <w:sz w:val="24"/>
          <w:szCs w:val="24"/>
          <w:lang w:eastAsia="zh-TW"/>
        </w:rPr>
        <w:t>100081</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電話：</w:t>
      </w:r>
      <w:r w:rsidRPr="00B474D3">
        <w:rPr>
          <w:rFonts w:ascii="Times New Roman" w:eastAsia="PMingLiU" w:hAnsi="Times New Roman"/>
          <w:kern w:val="0"/>
          <w:sz w:val="24"/>
          <w:szCs w:val="24"/>
          <w:lang w:eastAsia="zh-TW"/>
        </w:rPr>
        <w:t>(010)68945819</w:t>
      </w:r>
      <w:r w:rsidRPr="00B474D3">
        <w:rPr>
          <w:rFonts w:ascii="Times New Roman" w:eastAsia="PMingLiU" w:hAnsi="Times New Roman" w:hint="eastAsia"/>
          <w:kern w:val="0"/>
          <w:sz w:val="24"/>
          <w:szCs w:val="24"/>
          <w:lang w:eastAsia="zh-TW"/>
        </w:rPr>
        <w:t>，圖文傳真：</w:t>
      </w:r>
      <w:r w:rsidRPr="00B474D3">
        <w:rPr>
          <w:rFonts w:ascii="Times New Roman" w:eastAsia="PMingLiU" w:hAnsi="Times New Roman"/>
          <w:kern w:val="0"/>
          <w:sz w:val="24"/>
          <w:szCs w:val="24"/>
          <w:lang w:eastAsia="zh-TW"/>
        </w:rPr>
        <w:t>(010)68945112</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宋体" w:eastAsia="PMingLiU" w:hAnsi="宋体" w:cs="宋体" w:hint="eastAsia"/>
          <w:kern w:val="0"/>
          <w:sz w:val="24"/>
          <w:szCs w:val="24"/>
          <w:lang w:eastAsia="zh-TW"/>
        </w:rPr>
        <w:t>②</w:t>
      </w:r>
      <w:r w:rsidRPr="00B474D3">
        <w:rPr>
          <w:rFonts w:ascii="Times New Roman" w:eastAsia="PMingLiU" w:hAnsi="Times New Roman" w:hint="eastAsia"/>
          <w:kern w:val="0"/>
          <w:sz w:val="24"/>
          <w:szCs w:val="24"/>
          <w:lang w:eastAsia="zh-TW"/>
        </w:rPr>
        <w:t>廣東省教育考試院</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地址：廣州市中山大道</w:t>
      </w:r>
      <w:r w:rsidRPr="00B474D3">
        <w:rPr>
          <w:rFonts w:ascii="Times New Roman" w:eastAsia="PMingLiU" w:hAnsi="Times New Roman"/>
          <w:kern w:val="0"/>
          <w:sz w:val="24"/>
          <w:szCs w:val="24"/>
          <w:lang w:eastAsia="zh-TW"/>
        </w:rPr>
        <w:t>69</w:t>
      </w:r>
      <w:r w:rsidRPr="00B474D3">
        <w:rPr>
          <w:rFonts w:ascii="Times New Roman" w:eastAsia="PMingLiU" w:hAnsi="Times New Roman" w:hint="eastAsia"/>
          <w:kern w:val="0"/>
          <w:sz w:val="24"/>
          <w:szCs w:val="24"/>
          <w:lang w:eastAsia="zh-TW"/>
        </w:rPr>
        <w:t>號，郵遞區號：</w:t>
      </w:r>
      <w:r w:rsidRPr="00B474D3">
        <w:rPr>
          <w:rFonts w:ascii="Times New Roman" w:eastAsia="PMingLiU" w:hAnsi="Times New Roman"/>
          <w:kern w:val="0"/>
          <w:sz w:val="24"/>
          <w:szCs w:val="24"/>
          <w:lang w:eastAsia="zh-TW"/>
        </w:rPr>
        <w:t>510631</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電話：</w:t>
      </w:r>
      <w:r w:rsidRPr="00B474D3">
        <w:rPr>
          <w:rFonts w:ascii="Times New Roman" w:eastAsia="PMingLiU" w:hAnsi="Times New Roman"/>
          <w:kern w:val="0"/>
          <w:sz w:val="24"/>
          <w:szCs w:val="24"/>
          <w:lang w:eastAsia="zh-TW"/>
        </w:rPr>
        <w:t>(020)38627813</w:t>
      </w:r>
      <w:r w:rsidRPr="00B474D3">
        <w:rPr>
          <w:rFonts w:ascii="Times New Roman" w:eastAsia="PMingLiU" w:hAnsi="Times New Roman" w:hint="eastAsia"/>
          <w:kern w:val="0"/>
          <w:sz w:val="24"/>
          <w:szCs w:val="24"/>
          <w:lang w:eastAsia="zh-TW"/>
        </w:rPr>
        <w:t>，圖文傳真：</w:t>
      </w:r>
      <w:r w:rsidRPr="00B474D3">
        <w:rPr>
          <w:rFonts w:ascii="Times New Roman" w:eastAsia="PMingLiU" w:hAnsi="Times New Roman"/>
          <w:kern w:val="0"/>
          <w:sz w:val="24"/>
          <w:szCs w:val="24"/>
          <w:lang w:eastAsia="zh-TW"/>
        </w:rPr>
        <w:t>(020)38627826</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宋体" w:eastAsia="PMingLiU" w:hAnsi="宋体" w:cs="宋体" w:hint="eastAsia"/>
          <w:kern w:val="0"/>
          <w:sz w:val="24"/>
          <w:szCs w:val="24"/>
          <w:lang w:eastAsia="zh-TW"/>
        </w:rPr>
        <w:t>③</w:t>
      </w:r>
      <w:r w:rsidRPr="00B474D3">
        <w:rPr>
          <w:rFonts w:ascii="Times New Roman" w:eastAsia="PMingLiU" w:hAnsi="Times New Roman" w:hint="eastAsia"/>
          <w:kern w:val="0"/>
          <w:sz w:val="24"/>
          <w:szCs w:val="24"/>
          <w:lang w:eastAsia="zh-TW"/>
        </w:rPr>
        <w:t>京港學術交流中心</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lastRenderedPageBreak/>
        <w:t>地址：香港北角英皇道</w:t>
      </w:r>
      <w:r w:rsidRPr="00B474D3">
        <w:rPr>
          <w:rFonts w:ascii="Times New Roman" w:eastAsia="PMingLiU" w:hAnsi="Times New Roman"/>
          <w:kern w:val="0"/>
          <w:sz w:val="24"/>
          <w:szCs w:val="24"/>
          <w:lang w:eastAsia="zh-TW"/>
        </w:rPr>
        <w:t>83</w:t>
      </w:r>
      <w:r w:rsidRPr="00B474D3">
        <w:rPr>
          <w:rFonts w:ascii="Times New Roman" w:eastAsia="PMingLiU" w:hAnsi="Times New Roman" w:hint="eastAsia"/>
          <w:kern w:val="0"/>
          <w:sz w:val="24"/>
          <w:szCs w:val="24"/>
          <w:lang w:eastAsia="zh-TW"/>
        </w:rPr>
        <w:t>號聯合出版大廈</w:t>
      </w:r>
      <w:r w:rsidRPr="00B474D3">
        <w:rPr>
          <w:rFonts w:ascii="Times New Roman" w:eastAsia="PMingLiU" w:hAnsi="Times New Roman"/>
          <w:kern w:val="0"/>
          <w:sz w:val="24"/>
          <w:szCs w:val="24"/>
          <w:lang w:eastAsia="zh-TW"/>
        </w:rPr>
        <w:t>14</w:t>
      </w:r>
      <w:r w:rsidRPr="00B474D3">
        <w:rPr>
          <w:rFonts w:ascii="Times New Roman" w:eastAsia="PMingLiU" w:hAnsi="Times New Roman" w:hint="eastAsia"/>
          <w:kern w:val="0"/>
          <w:sz w:val="24"/>
          <w:szCs w:val="24"/>
          <w:lang w:eastAsia="zh-TW"/>
        </w:rPr>
        <w:t>樓</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電話：</w:t>
      </w:r>
      <w:r w:rsidRPr="00B474D3">
        <w:rPr>
          <w:rFonts w:ascii="Times New Roman" w:eastAsia="PMingLiU" w:hAnsi="Times New Roman"/>
          <w:kern w:val="0"/>
          <w:sz w:val="24"/>
          <w:szCs w:val="24"/>
          <w:lang w:eastAsia="zh-TW"/>
        </w:rPr>
        <w:t>(00852)28936355</w:t>
      </w:r>
      <w:r w:rsidRPr="00B474D3">
        <w:rPr>
          <w:rFonts w:ascii="Times New Roman" w:eastAsia="PMingLiU" w:hAnsi="Times New Roman" w:hint="eastAsia"/>
          <w:kern w:val="0"/>
          <w:sz w:val="24"/>
          <w:szCs w:val="24"/>
          <w:lang w:eastAsia="zh-TW"/>
        </w:rPr>
        <w:t>，圖文傳真：</w:t>
      </w:r>
      <w:r w:rsidRPr="00B474D3">
        <w:rPr>
          <w:rFonts w:ascii="Times New Roman" w:eastAsia="PMingLiU" w:hAnsi="Times New Roman"/>
          <w:kern w:val="0"/>
          <w:sz w:val="24"/>
          <w:szCs w:val="24"/>
          <w:lang w:eastAsia="zh-TW"/>
        </w:rPr>
        <w:t>(00852)28345519</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宋体" w:eastAsia="PMingLiU" w:hAnsi="宋体" w:cs="宋体" w:hint="eastAsia"/>
          <w:kern w:val="0"/>
          <w:sz w:val="24"/>
          <w:szCs w:val="24"/>
          <w:lang w:eastAsia="zh-TW"/>
        </w:rPr>
        <w:t>④</w:t>
      </w:r>
      <w:r w:rsidRPr="00B474D3">
        <w:rPr>
          <w:rFonts w:ascii="Times New Roman" w:eastAsia="PMingLiU" w:hAnsi="Times New Roman" w:hint="eastAsia"/>
          <w:kern w:val="0"/>
          <w:sz w:val="24"/>
          <w:szCs w:val="24"/>
          <w:lang w:eastAsia="zh-TW"/>
        </w:rPr>
        <w:t>澳門高等教育輔助辦公室</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地址：澳門羅利基博士大馬路</w:t>
      </w:r>
      <w:r w:rsidRPr="00B474D3">
        <w:rPr>
          <w:rFonts w:ascii="Times New Roman" w:eastAsia="PMingLiU" w:hAnsi="Times New Roman"/>
          <w:kern w:val="0"/>
          <w:sz w:val="24"/>
          <w:szCs w:val="24"/>
          <w:lang w:eastAsia="zh-TW"/>
        </w:rPr>
        <w:t>614A -640</w:t>
      </w:r>
      <w:r w:rsidRPr="00B474D3">
        <w:rPr>
          <w:rFonts w:ascii="Times New Roman" w:eastAsia="PMingLiU" w:hAnsi="Times New Roman" w:hint="eastAsia"/>
          <w:kern w:val="0"/>
          <w:sz w:val="24"/>
          <w:szCs w:val="24"/>
          <w:lang w:eastAsia="zh-TW"/>
        </w:rPr>
        <w:t>號龍城大廈</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電話</w:t>
      </w:r>
      <w:r w:rsidRPr="00B474D3">
        <w:rPr>
          <w:rFonts w:ascii="Times New Roman" w:eastAsia="PMingLiU" w:hAnsi="Times New Roman"/>
          <w:kern w:val="0"/>
          <w:sz w:val="24"/>
          <w:szCs w:val="24"/>
          <w:lang w:eastAsia="zh-TW"/>
        </w:rPr>
        <w:t>: (00853)28345403</w:t>
      </w:r>
      <w:r w:rsidRPr="00B474D3">
        <w:rPr>
          <w:rFonts w:ascii="Times New Roman" w:eastAsia="PMingLiU" w:hAnsi="Times New Roman" w:hint="eastAsia"/>
          <w:kern w:val="0"/>
          <w:sz w:val="24"/>
          <w:szCs w:val="24"/>
          <w:lang w:eastAsia="zh-TW"/>
        </w:rPr>
        <w:t>，圖文傳真：</w:t>
      </w:r>
      <w:r w:rsidRPr="00B474D3">
        <w:rPr>
          <w:rFonts w:ascii="Times New Roman" w:eastAsia="PMingLiU" w:hAnsi="Times New Roman"/>
          <w:kern w:val="0"/>
          <w:sz w:val="24"/>
          <w:szCs w:val="24"/>
          <w:lang w:eastAsia="zh-TW"/>
        </w:rPr>
        <w:t>(00853)28701076</w:t>
      </w:r>
      <w:r w:rsidRPr="00B474D3">
        <w:rPr>
          <w:rFonts w:ascii="Times New Roman" w:eastAsia="PMingLiU" w:hAnsi="Times New Roman" w:hint="eastAsia"/>
          <w:kern w:val="0"/>
          <w:sz w:val="24"/>
          <w:szCs w:val="24"/>
          <w:lang w:eastAsia="zh-TW"/>
        </w:rPr>
        <w:t>。</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澳門高等教育輔助辦公室</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大學生中心</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地址：澳門何蘭園</w:t>
      </w:r>
      <w:r w:rsidRPr="00B474D3">
        <w:rPr>
          <w:rFonts w:ascii="Times New Roman" w:eastAsia="PMingLiU" w:hAnsi="Times New Roman"/>
          <w:kern w:val="0"/>
          <w:sz w:val="24"/>
          <w:szCs w:val="24"/>
          <w:lang w:eastAsia="zh-TW"/>
        </w:rPr>
        <w:t>68-B</w:t>
      </w:r>
      <w:r w:rsidRPr="00B474D3">
        <w:rPr>
          <w:rFonts w:ascii="Times New Roman" w:eastAsia="PMingLiU" w:hAnsi="Times New Roman" w:hint="eastAsia"/>
          <w:kern w:val="0"/>
          <w:sz w:val="24"/>
          <w:szCs w:val="24"/>
          <w:lang w:eastAsia="zh-TW"/>
        </w:rPr>
        <w:t>號華昌大廈地下</w:t>
      </w:r>
      <w:r w:rsidRPr="00B474D3">
        <w:rPr>
          <w:rFonts w:ascii="Times New Roman" w:eastAsia="PMingLiU" w:hAnsi="Times New Roman"/>
          <w:kern w:val="0"/>
          <w:sz w:val="24"/>
          <w:szCs w:val="24"/>
          <w:lang w:eastAsia="zh-TW"/>
        </w:rPr>
        <w:t>B</w:t>
      </w:r>
      <w:r w:rsidRPr="00B474D3">
        <w:rPr>
          <w:rFonts w:ascii="Times New Roman" w:eastAsia="PMingLiU" w:hAnsi="Times New Roman" w:hint="eastAsia"/>
          <w:kern w:val="0"/>
          <w:sz w:val="24"/>
          <w:szCs w:val="24"/>
          <w:lang w:eastAsia="zh-TW"/>
        </w:rPr>
        <w:t>座</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電話：</w:t>
      </w:r>
      <w:r w:rsidRPr="00B474D3">
        <w:rPr>
          <w:rFonts w:ascii="Times New Roman" w:eastAsia="PMingLiU" w:hAnsi="Times New Roman"/>
          <w:kern w:val="0"/>
          <w:sz w:val="24"/>
          <w:szCs w:val="24"/>
          <w:lang w:eastAsia="zh-TW"/>
        </w:rPr>
        <w:t xml:space="preserve">(00853)28563533, </w:t>
      </w:r>
      <w:r w:rsidRPr="00B474D3">
        <w:rPr>
          <w:rFonts w:ascii="Times New Roman" w:eastAsia="PMingLiU" w:hAnsi="Times New Roman" w:hint="eastAsia"/>
          <w:kern w:val="0"/>
          <w:sz w:val="24"/>
          <w:szCs w:val="24"/>
          <w:lang w:eastAsia="zh-TW"/>
        </w:rPr>
        <w:t>圖文傳真：</w:t>
      </w:r>
      <w:r w:rsidRPr="00B474D3">
        <w:rPr>
          <w:rFonts w:ascii="Times New Roman" w:eastAsia="PMingLiU" w:hAnsi="Times New Roman"/>
          <w:kern w:val="0"/>
          <w:sz w:val="24"/>
          <w:szCs w:val="24"/>
          <w:lang w:eastAsia="zh-TW"/>
        </w:rPr>
        <w:t>(00853)28563722</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b/>
          <w:bCs/>
          <w:kern w:val="0"/>
          <w:sz w:val="24"/>
          <w:szCs w:val="24"/>
          <w:lang w:eastAsia="zh-TW"/>
        </w:rPr>
        <w:t>3.</w:t>
      </w:r>
      <w:r w:rsidRPr="00B474D3">
        <w:rPr>
          <w:rFonts w:ascii="Times New Roman" w:eastAsia="PMingLiU" w:hAnsi="Times New Roman" w:hint="eastAsia"/>
          <w:b/>
          <w:bCs/>
          <w:kern w:val="0"/>
          <w:sz w:val="24"/>
          <w:szCs w:val="24"/>
          <w:lang w:eastAsia="zh-TW"/>
        </w:rPr>
        <w:t>報名手續</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報名時考生須提交以下資料：</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kern w:val="0"/>
          <w:sz w:val="24"/>
          <w:szCs w:val="24"/>
          <w:lang w:eastAsia="zh-TW"/>
        </w:rPr>
        <w:t>(1)</w:t>
      </w:r>
      <w:r w:rsidRPr="00B474D3">
        <w:rPr>
          <w:rFonts w:ascii="Times New Roman" w:eastAsia="PMingLiU" w:hAnsi="Times New Roman" w:hint="eastAsia"/>
          <w:kern w:val="0"/>
          <w:sz w:val="24"/>
          <w:szCs w:val="24"/>
          <w:lang w:eastAsia="zh-TW"/>
        </w:rPr>
        <w:t>本人居住地身份證件副本（香港、澳門考生持香港、澳門永久性居民身份證和</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港澳居民來往內地通行證</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；臺灣考生持</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臺灣居民來往大陸通行證</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kern w:val="0"/>
          <w:sz w:val="24"/>
          <w:szCs w:val="24"/>
          <w:lang w:eastAsia="zh-TW"/>
        </w:rPr>
        <w:t>(2)</w:t>
      </w:r>
      <w:r w:rsidRPr="00B474D3">
        <w:rPr>
          <w:rFonts w:ascii="Times New Roman" w:eastAsia="PMingLiU" w:hAnsi="Times New Roman" w:hint="eastAsia"/>
          <w:kern w:val="0"/>
          <w:sz w:val="24"/>
          <w:szCs w:val="24"/>
          <w:lang w:eastAsia="zh-TW"/>
        </w:rPr>
        <w:t>《香港、澳門、臺灣人士攻讀內地（祖國大陸）招生單位碩士</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博士學位申請表》；</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kern w:val="0"/>
          <w:sz w:val="24"/>
          <w:szCs w:val="24"/>
          <w:lang w:eastAsia="zh-TW"/>
        </w:rPr>
        <w:t>(3)</w:t>
      </w:r>
      <w:r w:rsidRPr="00B474D3">
        <w:rPr>
          <w:rFonts w:ascii="Times New Roman" w:eastAsia="PMingLiU" w:hAnsi="Times New Roman" w:hint="eastAsia"/>
          <w:kern w:val="0"/>
          <w:sz w:val="24"/>
          <w:szCs w:val="24"/>
          <w:lang w:eastAsia="zh-TW"/>
        </w:rPr>
        <w:t>近期正面半身免冠同一底片的二寸照片兩張；</w:t>
      </w:r>
    </w:p>
    <w:p w:rsidR="00C10098" w:rsidRPr="007479B6" w:rsidRDefault="00B474D3" w:rsidP="0002246B">
      <w:pPr>
        <w:widowControl/>
        <w:spacing w:line="360" w:lineRule="auto"/>
        <w:jc w:val="left"/>
        <w:rPr>
          <w:rFonts w:ascii="Times New Roman" w:hAnsi="Times New Roman"/>
          <w:kern w:val="0"/>
          <w:sz w:val="24"/>
          <w:szCs w:val="24"/>
          <w:lang w:eastAsia="zh-TW"/>
        </w:rPr>
      </w:pPr>
      <w:r w:rsidRPr="00B474D3">
        <w:rPr>
          <w:rFonts w:ascii="Times New Roman" w:eastAsia="PMingLiU" w:hAnsi="Times New Roman"/>
          <w:kern w:val="0"/>
          <w:sz w:val="24"/>
          <w:szCs w:val="24"/>
          <w:lang w:eastAsia="zh-TW"/>
        </w:rPr>
        <w:t>(4)</w:t>
      </w:r>
      <w:r w:rsidRPr="00B474D3">
        <w:rPr>
          <w:rFonts w:ascii="Times New Roman" w:eastAsia="PMingLiU" w:hAnsi="Times New Roman" w:hint="eastAsia"/>
          <w:kern w:val="0"/>
          <w:sz w:val="24"/>
          <w:szCs w:val="24"/>
          <w:lang w:eastAsia="zh-TW"/>
        </w:rPr>
        <w:t>碩士學位證書副本或同等學力文憑副本，應屆畢業生須提交學校教務部門出具的預畢業證明。（持海外教育機構學歷的，報考點或我校有要求的，應到中國教育部留學服務中心認證。持預畢業證明者報考者須在開學報到前提交最高學位證書，否則錄取資格將被取消。）；</w:t>
      </w:r>
    </w:p>
    <w:p w:rsidR="00C10098" w:rsidRPr="007479B6" w:rsidRDefault="00B474D3" w:rsidP="0002246B">
      <w:pPr>
        <w:widowControl/>
        <w:spacing w:line="360" w:lineRule="auto"/>
        <w:jc w:val="left"/>
        <w:rPr>
          <w:rFonts w:ascii="Times New Roman" w:hAnsi="Times New Roman"/>
          <w:kern w:val="0"/>
          <w:sz w:val="24"/>
          <w:szCs w:val="24"/>
          <w:lang w:eastAsia="zh-TW"/>
        </w:rPr>
      </w:pPr>
      <w:r w:rsidRPr="00B474D3">
        <w:rPr>
          <w:rFonts w:ascii="Times New Roman" w:eastAsia="PMingLiU" w:hAnsi="Times New Roman"/>
          <w:kern w:val="0"/>
          <w:sz w:val="24"/>
          <w:szCs w:val="24"/>
          <w:lang w:eastAsia="zh-TW"/>
        </w:rPr>
        <w:t>(5)</w:t>
      </w:r>
      <w:r w:rsidRPr="00B474D3">
        <w:rPr>
          <w:rFonts w:ascii="Times New Roman" w:eastAsia="PMingLiU" w:hAnsi="Times New Roman" w:hint="eastAsia"/>
          <w:kern w:val="0"/>
          <w:sz w:val="24"/>
          <w:szCs w:val="24"/>
          <w:lang w:eastAsia="zh-TW"/>
        </w:rPr>
        <w:t>攻讀碩士學位的成績單；</w:t>
      </w:r>
    </w:p>
    <w:p w:rsidR="008E66B0" w:rsidRPr="007479B6" w:rsidRDefault="00B474D3" w:rsidP="0002246B">
      <w:pPr>
        <w:widowControl/>
        <w:spacing w:line="360" w:lineRule="auto"/>
        <w:jc w:val="left"/>
        <w:rPr>
          <w:rFonts w:ascii="Times New Roman" w:hAnsi="Times New Roman"/>
          <w:kern w:val="0"/>
          <w:sz w:val="24"/>
          <w:szCs w:val="24"/>
          <w:lang w:eastAsia="zh-TW"/>
        </w:rPr>
      </w:pPr>
      <w:r w:rsidRPr="00B474D3">
        <w:rPr>
          <w:rFonts w:ascii="Times New Roman" w:eastAsia="PMingLiU" w:hAnsi="Times New Roman"/>
          <w:kern w:val="0"/>
          <w:sz w:val="24"/>
          <w:szCs w:val="24"/>
          <w:lang w:eastAsia="zh-TW"/>
        </w:rPr>
        <w:t>(6)</w:t>
      </w:r>
      <w:r w:rsidRPr="00B474D3">
        <w:rPr>
          <w:rFonts w:ascii="Times New Roman" w:eastAsia="PMingLiU" w:hAnsi="Times New Roman" w:hint="eastAsia"/>
          <w:kern w:val="0"/>
          <w:sz w:val="24"/>
          <w:szCs w:val="24"/>
          <w:lang w:eastAsia="zh-TW"/>
        </w:rPr>
        <w:t>兩名與報考專業相關的副教授及以上或相當職稱的學者書面推薦；</w:t>
      </w:r>
    </w:p>
    <w:p w:rsidR="00C10098" w:rsidRPr="007479B6" w:rsidRDefault="00B474D3" w:rsidP="0002246B">
      <w:pPr>
        <w:widowControl/>
        <w:spacing w:line="360" w:lineRule="auto"/>
        <w:jc w:val="left"/>
        <w:rPr>
          <w:rFonts w:ascii="Times New Roman" w:hAnsi="Times New Roman"/>
          <w:kern w:val="0"/>
          <w:sz w:val="24"/>
          <w:szCs w:val="24"/>
          <w:lang w:eastAsia="zh-TW"/>
        </w:rPr>
      </w:pPr>
      <w:r w:rsidRPr="00B474D3">
        <w:rPr>
          <w:rFonts w:ascii="Times New Roman" w:eastAsia="PMingLiU" w:hAnsi="Times New Roman"/>
          <w:sz w:val="24"/>
          <w:szCs w:val="24"/>
          <w:lang w:eastAsia="zh-TW"/>
        </w:rPr>
        <w:t>(7)</w:t>
      </w:r>
      <w:r w:rsidRPr="00B474D3">
        <w:rPr>
          <w:rFonts w:ascii="Times New Roman" w:eastAsia="PMingLiU" w:hAnsi="Times New Roman" w:hint="eastAsia"/>
          <w:sz w:val="24"/>
          <w:szCs w:val="24"/>
          <w:lang w:eastAsia="zh-TW"/>
        </w:rPr>
        <w:t>一份詳細的博士研究計畫；</w:t>
      </w:r>
    </w:p>
    <w:p w:rsidR="00C10098" w:rsidRPr="007479B6" w:rsidRDefault="00B474D3" w:rsidP="0002246B">
      <w:pPr>
        <w:widowControl/>
        <w:spacing w:line="360" w:lineRule="auto"/>
        <w:jc w:val="left"/>
        <w:rPr>
          <w:rFonts w:ascii="Times New Roman" w:hAnsi="Times New Roman"/>
          <w:kern w:val="0"/>
          <w:sz w:val="24"/>
          <w:szCs w:val="24"/>
          <w:lang w:eastAsia="zh-TW"/>
        </w:rPr>
      </w:pPr>
      <w:r w:rsidRPr="00B474D3">
        <w:rPr>
          <w:rFonts w:ascii="Times New Roman" w:eastAsia="PMingLiU" w:hAnsi="Times New Roman"/>
          <w:kern w:val="0"/>
          <w:sz w:val="24"/>
          <w:szCs w:val="24"/>
          <w:lang w:eastAsia="zh-TW"/>
        </w:rPr>
        <w:t>(8)</w:t>
      </w:r>
      <w:r w:rsidRPr="00B474D3">
        <w:rPr>
          <w:rFonts w:ascii="Times New Roman" w:eastAsia="PMingLiU" w:hAnsi="Times New Roman" w:hint="eastAsia"/>
          <w:kern w:val="0"/>
          <w:sz w:val="24"/>
          <w:szCs w:val="24"/>
          <w:lang w:eastAsia="zh-TW"/>
        </w:rPr>
        <w:t>體格檢查報告；</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b/>
          <w:bCs/>
          <w:kern w:val="0"/>
          <w:sz w:val="24"/>
          <w:szCs w:val="24"/>
          <w:lang w:eastAsia="zh-TW"/>
        </w:rPr>
        <w:lastRenderedPageBreak/>
        <w:t>4.</w:t>
      </w:r>
      <w:r w:rsidRPr="00B474D3">
        <w:rPr>
          <w:rFonts w:ascii="Times New Roman" w:eastAsia="PMingLiU" w:hAnsi="Times New Roman" w:hint="eastAsia"/>
          <w:b/>
          <w:bCs/>
          <w:kern w:val="0"/>
          <w:sz w:val="24"/>
          <w:szCs w:val="24"/>
          <w:lang w:eastAsia="zh-TW"/>
        </w:rPr>
        <w:t>廈門大學代碼：</w:t>
      </w:r>
      <w:r w:rsidRPr="00B474D3">
        <w:rPr>
          <w:rFonts w:ascii="Times New Roman" w:eastAsia="PMingLiU" w:hAnsi="Times New Roman"/>
          <w:b/>
          <w:bCs/>
          <w:kern w:val="0"/>
          <w:sz w:val="24"/>
          <w:szCs w:val="24"/>
          <w:lang w:eastAsia="zh-TW"/>
        </w:rPr>
        <w:t>10384</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所提交材料不退還。若發現材料造假者，包括學術造假或抄襲，即使已被錄取，也將取消博士錄取資格，已入學者退學處理。</w:t>
      </w:r>
    </w:p>
    <w:p w:rsidR="00C10098" w:rsidRPr="007479B6" w:rsidRDefault="00B474D3" w:rsidP="0002246B">
      <w:pPr>
        <w:widowControl/>
        <w:spacing w:line="360" w:lineRule="auto"/>
        <w:jc w:val="left"/>
        <w:rPr>
          <w:rFonts w:ascii="Times New Roman" w:hAnsi="Times New Roman"/>
          <w:b/>
          <w:bCs/>
          <w:kern w:val="0"/>
          <w:sz w:val="24"/>
          <w:szCs w:val="24"/>
        </w:rPr>
      </w:pPr>
      <w:r w:rsidRPr="00B474D3">
        <w:rPr>
          <w:rFonts w:ascii="Times New Roman" w:eastAsia="PMingLiU" w:hAnsi="Times New Roman" w:hint="eastAsia"/>
          <w:b/>
          <w:bCs/>
          <w:kern w:val="0"/>
          <w:sz w:val="24"/>
          <w:szCs w:val="24"/>
          <w:lang w:eastAsia="zh-TW"/>
        </w:rPr>
        <w:t>六、申請資格審查</w:t>
      </w:r>
    </w:p>
    <w:p w:rsidR="00C10098" w:rsidRPr="007479B6" w:rsidRDefault="00B474D3" w:rsidP="0002246B">
      <w:pPr>
        <w:spacing w:line="360" w:lineRule="auto"/>
        <w:rPr>
          <w:rFonts w:ascii="Times New Roman" w:hAnsi="Times New Roman"/>
          <w:sz w:val="24"/>
          <w:szCs w:val="24"/>
        </w:rPr>
      </w:pPr>
      <w:r w:rsidRPr="00B474D3">
        <w:rPr>
          <w:rFonts w:ascii="Times New Roman" w:eastAsia="PMingLiU" w:hAnsi="Times New Roman" w:hint="eastAsia"/>
          <w:kern w:val="0"/>
          <w:sz w:val="24"/>
          <w:szCs w:val="24"/>
          <w:lang w:eastAsia="zh-TW"/>
        </w:rPr>
        <w:t>考生的報名資料通過報考點和招生辦的資格審查後，需要在</w:t>
      </w:r>
      <w:r w:rsidRPr="00B474D3">
        <w:rPr>
          <w:rFonts w:ascii="Times New Roman" w:eastAsia="PMingLiU" w:hAnsi="Times New Roman"/>
          <w:sz w:val="24"/>
          <w:szCs w:val="24"/>
          <w:lang w:eastAsia="zh-TW"/>
        </w:rPr>
        <w:t>11</w:t>
      </w:r>
      <w:r w:rsidRPr="00B474D3">
        <w:rPr>
          <w:rFonts w:ascii="Times New Roman" w:eastAsia="PMingLiU" w:hAnsi="Times New Roman" w:hint="eastAsia"/>
          <w:sz w:val="24"/>
          <w:szCs w:val="24"/>
          <w:lang w:eastAsia="zh-TW"/>
        </w:rPr>
        <w:t>月</w:t>
      </w:r>
      <w:r w:rsidRPr="00B474D3">
        <w:rPr>
          <w:rFonts w:ascii="Times New Roman" w:eastAsia="PMingLiU" w:hAnsi="Times New Roman"/>
          <w:sz w:val="24"/>
          <w:szCs w:val="24"/>
          <w:lang w:eastAsia="zh-TW"/>
        </w:rPr>
        <w:t>20</w:t>
      </w:r>
      <w:r w:rsidRPr="00B474D3">
        <w:rPr>
          <w:rFonts w:ascii="Times New Roman" w:eastAsia="PMingLiU" w:hAnsi="Times New Roman" w:hint="eastAsia"/>
          <w:sz w:val="24"/>
          <w:szCs w:val="24"/>
          <w:lang w:eastAsia="zh-TW"/>
        </w:rPr>
        <w:t>日</w:t>
      </w:r>
      <w:r w:rsidRPr="00B474D3">
        <w:rPr>
          <w:rFonts w:ascii="Times New Roman" w:eastAsia="PMingLiU" w:hAnsi="Times New Roman"/>
          <w:sz w:val="24"/>
          <w:szCs w:val="24"/>
          <w:lang w:eastAsia="zh-TW"/>
        </w:rPr>
        <w:t>-12</w:t>
      </w:r>
      <w:r w:rsidRPr="00B474D3">
        <w:rPr>
          <w:rFonts w:ascii="Times New Roman" w:eastAsia="PMingLiU" w:hAnsi="Times New Roman" w:hint="eastAsia"/>
          <w:sz w:val="24"/>
          <w:szCs w:val="24"/>
          <w:lang w:eastAsia="zh-TW"/>
        </w:rPr>
        <w:t>月</w:t>
      </w:r>
      <w:r w:rsidRPr="00B474D3">
        <w:rPr>
          <w:rFonts w:ascii="Times New Roman" w:eastAsia="PMingLiU" w:hAnsi="Times New Roman"/>
          <w:sz w:val="24"/>
          <w:szCs w:val="24"/>
          <w:lang w:eastAsia="zh-TW"/>
        </w:rPr>
        <w:t>19</w:t>
      </w:r>
      <w:r w:rsidRPr="00B474D3">
        <w:rPr>
          <w:rFonts w:ascii="Times New Roman" w:eastAsia="PMingLiU" w:hAnsi="Times New Roman" w:hint="eastAsia"/>
          <w:sz w:val="24"/>
          <w:szCs w:val="24"/>
          <w:lang w:eastAsia="zh-TW"/>
        </w:rPr>
        <w:t>日</w:t>
      </w:r>
      <w:r w:rsidRPr="00B474D3">
        <w:rPr>
          <w:rFonts w:ascii="Times New Roman" w:eastAsia="PMingLiU" w:hAnsi="Times New Roman" w:hint="eastAsia"/>
          <w:kern w:val="0"/>
          <w:sz w:val="24"/>
          <w:szCs w:val="24"/>
          <w:lang w:eastAsia="zh-TW"/>
        </w:rPr>
        <w:t>將申請材料寄送到我院進行學術審查。我院收到考生的報名資料和補充資料後，</w:t>
      </w:r>
      <w:r w:rsidRPr="00B474D3">
        <w:rPr>
          <w:rFonts w:ascii="Times New Roman" w:eastAsia="PMingLiU" w:hAnsi="Times New Roman" w:hint="eastAsia"/>
          <w:sz w:val="24"/>
          <w:szCs w:val="24"/>
          <w:lang w:eastAsia="zh-TW"/>
        </w:rPr>
        <w:t>對每個申請者</w:t>
      </w:r>
      <w:r w:rsidRPr="00B474D3">
        <w:rPr>
          <w:rFonts w:ascii="Times New Roman" w:eastAsia="PMingLiU" w:hAnsi="Times New Roman" w:hint="eastAsia"/>
          <w:kern w:val="0"/>
          <w:sz w:val="24"/>
          <w:szCs w:val="24"/>
          <w:lang w:eastAsia="zh-TW"/>
        </w:rPr>
        <w:t>提供的申請材料所體現的專業基礎、學術背景、科研經歷及成果、專家推薦情況、以及博士學位論文的研究計畫等，進行認真評審</w:t>
      </w:r>
      <w:r w:rsidRPr="00B474D3">
        <w:rPr>
          <w:rFonts w:ascii="Times New Roman" w:eastAsia="PMingLiU" w:hAnsi="Times New Roman" w:hint="eastAsia"/>
          <w:sz w:val="24"/>
          <w:szCs w:val="24"/>
          <w:lang w:eastAsia="zh-TW"/>
        </w:rPr>
        <w:t>並按一定比例和擇優推薦原則，確定入圍面試名單。</w:t>
      </w:r>
      <w:r w:rsidRPr="00B474D3">
        <w:rPr>
          <w:rFonts w:ascii="Times New Roman" w:eastAsia="PMingLiU" w:hAnsi="Times New Roman" w:hint="eastAsia"/>
          <w:kern w:val="0"/>
          <w:sz w:val="24"/>
          <w:szCs w:val="24"/>
          <w:lang w:eastAsia="zh-TW"/>
        </w:rPr>
        <w:t>入圍考核名單報招生辦審核後在學院網站公佈，學院通知入圍者參加考核。</w:t>
      </w:r>
    </w:p>
    <w:p w:rsidR="00C10098" w:rsidRPr="007479B6" w:rsidRDefault="00B474D3" w:rsidP="0002246B">
      <w:pPr>
        <w:widowControl/>
        <w:spacing w:line="360" w:lineRule="auto"/>
        <w:jc w:val="left"/>
        <w:rPr>
          <w:rFonts w:ascii="Times New Roman" w:hAnsi="Times New Roman"/>
          <w:b/>
          <w:sz w:val="24"/>
          <w:szCs w:val="24"/>
        </w:rPr>
      </w:pPr>
      <w:r w:rsidRPr="00B474D3">
        <w:rPr>
          <w:rFonts w:ascii="Times New Roman" w:eastAsia="PMingLiU" w:hAnsi="Times New Roman" w:hint="eastAsia"/>
          <w:b/>
          <w:kern w:val="0"/>
          <w:sz w:val="24"/>
          <w:szCs w:val="24"/>
          <w:lang w:eastAsia="zh-TW"/>
        </w:rPr>
        <w:t>七、</w:t>
      </w:r>
      <w:r w:rsidRPr="00B474D3">
        <w:rPr>
          <w:rFonts w:ascii="Times New Roman" w:eastAsia="PMingLiU" w:hAnsi="Times New Roman" w:hint="eastAsia"/>
          <w:b/>
          <w:sz w:val="24"/>
          <w:szCs w:val="24"/>
          <w:lang w:eastAsia="zh-TW"/>
        </w:rPr>
        <w:t>考核內容及形式</w:t>
      </w:r>
    </w:p>
    <w:p w:rsidR="00376AC4" w:rsidRPr="007479B6" w:rsidRDefault="00B474D3" w:rsidP="00376AC4">
      <w:pPr>
        <w:widowControl/>
        <w:spacing w:line="360" w:lineRule="auto"/>
        <w:ind w:firstLineChars="200" w:firstLine="480"/>
        <w:jc w:val="left"/>
        <w:rPr>
          <w:rFonts w:ascii="Times New Roman" w:hAnsi="Times New Roman"/>
          <w:b/>
          <w:kern w:val="0"/>
          <w:sz w:val="24"/>
          <w:szCs w:val="24"/>
        </w:rPr>
      </w:pPr>
      <w:r w:rsidRPr="00B474D3">
        <w:rPr>
          <w:rFonts w:ascii="宋体" w:eastAsia="PMingLiU" w:hAnsi="宋体" w:hint="eastAsia"/>
          <w:sz w:val="24"/>
          <w:lang w:eastAsia="zh-TW"/>
        </w:rPr>
        <w:t>考生前來參加考核時，需攜帶碩士學位證書原件或同等學歷證明（應屆生帶學生證或在學證明）和身份證件原件到我院接受核查。</w:t>
      </w:r>
    </w:p>
    <w:p w:rsidR="00C10098" w:rsidRPr="007479B6" w:rsidRDefault="00B474D3" w:rsidP="007E2751">
      <w:pPr>
        <w:spacing w:line="360" w:lineRule="auto"/>
        <w:ind w:firstLineChars="50" w:firstLine="120"/>
        <w:rPr>
          <w:rFonts w:ascii="Times New Roman" w:hAnsi="Times New Roman"/>
          <w:sz w:val="24"/>
          <w:szCs w:val="24"/>
        </w:rPr>
      </w:pPr>
      <w:r w:rsidRPr="00B474D3">
        <w:rPr>
          <w:rFonts w:ascii="Times New Roman" w:eastAsia="PMingLiU" w:hAnsi="Times New Roman"/>
          <w:sz w:val="24"/>
          <w:szCs w:val="24"/>
          <w:lang w:eastAsia="zh-TW"/>
        </w:rPr>
        <w:t>1</w:t>
      </w:r>
      <w:r w:rsidRPr="00B474D3">
        <w:rPr>
          <w:rFonts w:ascii="Times New Roman" w:eastAsia="PMingLiU" w:hAnsi="Times New Roman" w:hint="eastAsia"/>
          <w:sz w:val="24"/>
          <w:szCs w:val="24"/>
          <w:lang w:eastAsia="zh-TW"/>
        </w:rPr>
        <w:t>．考核時間：</w:t>
      </w:r>
      <w:r w:rsidRPr="00B474D3">
        <w:rPr>
          <w:rFonts w:ascii="Times New Roman" w:eastAsia="PMingLiU" w:hAnsi="Times New Roman"/>
          <w:sz w:val="24"/>
          <w:szCs w:val="24"/>
          <w:lang w:eastAsia="zh-TW"/>
        </w:rPr>
        <w:t>4</w:t>
      </w:r>
      <w:r w:rsidRPr="00B474D3">
        <w:rPr>
          <w:rFonts w:ascii="Times New Roman" w:eastAsia="PMingLiU" w:hAnsi="Times New Roman" w:hint="eastAsia"/>
          <w:sz w:val="24"/>
          <w:szCs w:val="24"/>
          <w:lang w:eastAsia="zh-TW"/>
        </w:rPr>
        <w:t>月份</w:t>
      </w:r>
      <w:r w:rsidRPr="00B474D3">
        <w:rPr>
          <w:rFonts w:ascii="Times New Roman" w:eastAsia="PMingLiU" w:hAnsi="Times New Roman"/>
          <w:sz w:val="24"/>
          <w:szCs w:val="24"/>
          <w:lang w:eastAsia="zh-TW"/>
        </w:rPr>
        <w:t>(</w:t>
      </w:r>
      <w:r w:rsidRPr="00B474D3">
        <w:rPr>
          <w:rFonts w:ascii="Times New Roman" w:eastAsia="PMingLiU" w:hAnsi="Times New Roman" w:hint="eastAsia"/>
          <w:sz w:val="24"/>
          <w:szCs w:val="24"/>
          <w:lang w:eastAsia="zh-TW"/>
        </w:rPr>
        <w:t>具體以學院通知為准</w:t>
      </w:r>
      <w:r w:rsidRPr="00B474D3">
        <w:rPr>
          <w:rFonts w:ascii="Times New Roman" w:eastAsia="PMingLiU" w:hAnsi="Times New Roman"/>
          <w:sz w:val="24"/>
          <w:szCs w:val="24"/>
          <w:lang w:eastAsia="zh-TW"/>
        </w:rPr>
        <w:t>)</w:t>
      </w:r>
    </w:p>
    <w:p w:rsidR="007E2751" w:rsidRPr="007E2751" w:rsidRDefault="00B474D3" w:rsidP="007E2751">
      <w:pPr>
        <w:widowControl/>
        <w:spacing w:line="360" w:lineRule="auto"/>
        <w:ind w:firstLineChars="50" w:firstLine="120"/>
        <w:jc w:val="left"/>
        <w:rPr>
          <w:rFonts w:ascii="Times New Roman" w:hAnsi="Times New Roman"/>
          <w:sz w:val="24"/>
          <w:szCs w:val="24"/>
        </w:rPr>
      </w:pPr>
      <w:r w:rsidRPr="00B474D3">
        <w:rPr>
          <w:rFonts w:ascii="Times New Roman" w:eastAsia="PMingLiU" w:hAnsi="Times New Roman"/>
          <w:sz w:val="24"/>
          <w:szCs w:val="24"/>
          <w:lang w:eastAsia="zh-TW"/>
        </w:rPr>
        <w:t>2</w:t>
      </w:r>
      <w:r w:rsidRPr="00B474D3">
        <w:rPr>
          <w:rFonts w:ascii="Times New Roman" w:eastAsia="PMingLiU" w:hAnsi="Times New Roman" w:hint="eastAsia"/>
          <w:sz w:val="24"/>
          <w:szCs w:val="24"/>
          <w:lang w:eastAsia="zh-TW"/>
        </w:rPr>
        <w:t>．考核主要內容</w:t>
      </w:r>
      <w:r w:rsidR="007E2751" w:rsidRPr="007E2751">
        <w:rPr>
          <w:rFonts w:ascii="Times New Roman" w:hAnsi="Times New Roman"/>
          <w:sz w:val="24"/>
          <w:szCs w:val="24"/>
        </w:rPr>
        <w:br/>
      </w:r>
      <w:r w:rsidRPr="00B474D3">
        <w:rPr>
          <w:rFonts w:ascii="Times New Roman" w:eastAsia="PMingLiU" w:hAnsi="Times New Roman" w:hint="eastAsia"/>
          <w:sz w:val="24"/>
          <w:szCs w:val="24"/>
          <w:lang w:eastAsia="zh-TW"/>
        </w:rPr>
        <w:t>（</w:t>
      </w:r>
      <w:r w:rsidRPr="00B474D3">
        <w:rPr>
          <w:rFonts w:ascii="Times New Roman" w:eastAsia="PMingLiU" w:hAnsi="Times New Roman"/>
          <w:sz w:val="24"/>
          <w:szCs w:val="24"/>
          <w:lang w:eastAsia="zh-TW"/>
        </w:rPr>
        <w:t>1</w:t>
      </w:r>
      <w:r w:rsidRPr="00B474D3">
        <w:rPr>
          <w:rFonts w:ascii="Times New Roman" w:eastAsia="PMingLiU" w:hAnsi="Times New Roman" w:hint="eastAsia"/>
          <w:sz w:val="24"/>
          <w:szCs w:val="24"/>
          <w:lang w:eastAsia="zh-TW"/>
        </w:rPr>
        <w:t>）專業素質和綜合素質（占</w:t>
      </w:r>
      <w:r w:rsidRPr="00B474D3">
        <w:rPr>
          <w:rFonts w:ascii="Times New Roman" w:eastAsia="PMingLiU" w:hAnsi="Times New Roman"/>
          <w:sz w:val="24"/>
          <w:szCs w:val="24"/>
          <w:lang w:eastAsia="zh-TW"/>
        </w:rPr>
        <w:t>70%</w:t>
      </w:r>
      <w:r w:rsidRPr="00B474D3">
        <w:rPr>
          <w:rFonts w:ascii="Times New Roman" w:eastAsia="PMingLiU" w:hAnsi="Times New Roman" w:hint="eastAsia"/>
          <w:sz w:val="24"/>
          <w:szCs w:val="24"/>
          <w:lang w:eastAsia="zh-TW"/>
        </w:rPr>
        <w:t>）：採取面試方式，主要考核考生的學術研究能力和科研創新能力。同時考察考生的專業基礎、知識結構、科研興趣以及學術背景和科研經歷、科學素養等。面試時間不少於</w:t>
      </w:r>
      <w:r w:rsidRPr="00B474D3">
        <w:rPr>
          <w:rFonts w:ascii="Times New Roman" w:eastAsia="PMingLiU" w:hAnsi="Times New Roman"/>
          <w:sz w:val="24"/>
          <w:szCs w:val="24"/>
          <w:lang w:eastAsia="zh-TW"/>
        </w:rPr>
        <w:t>30</w:t>
      </w:r>
      <w:r w:rsidRPr="00B474D3">
        <w:rPr>
          <w:rFonts w:ascii="Times New Roman" w:eastAsia="PMingLiU" w:hAnsi="Times New Roman" w:hint="eastAsia"/>
          <w:sz w:val="24"/>
          <w:szCs w:val="24"/>
          <w:lang w:eastAsia="zh-TW"/>
        </w:rPr>
        <w:t>分鐘。由考核面試專家組（不少於</w:t>
      </w:r>
      <w:r w:rsidRPr="00B474D3">
        <w:rPr>
          <w:rFonts w:ascii="Times New Roman" w:eastAsia="PMingLiU" w:hAnsi="Times New Roman"/>
          <w:sz w:val="24"/>
          <w:szCs w:val="24"/>
          <w:lang w:eastAsia="zh-TW"/>
        </w:rPr>
        <w:t>5</w:t>
      </w:r>
      <w:r w:rsidRPr="00B474D3">
        <w:rPr>
          <w:rFonts w:ascii="Times New Roman" w:eastAsia="PMingLiU" w:hAnsi="Times New Roman" w:hint="eastAsia"/>
          <w:sz w:val="24"/>
          <w:szCs w:val="24"/>
          <w:lang w:eastAsia="zh-TW"/>
        </w:rPr>
        <w:t>人）負責面試考核。面試過程由專人記錄並將以電子文檔方式全程錄音。</w:t>
      </w:r>
      <w:r w:rsidR="007E2751" w:rsidRPr="007E2751">
        <w:rPr>
          <w:rFonts w:ascii="Times New Roman" w:hAnsi="Times New Roman"/>
          <w:sz w:val="24"/>
          <w:szCs w:val="24"/>
        </w:rPr>
        <w:br/>
      </w:r>
      <w:r w:rsidRPr="00B474D3">
        <w:rPr>
          <w:rFonts w:ascii="Times New Roman" w:eastAsia="PMingLiU" w:hAnsi="Times New Roman" w:hint="eastAsia"/>
          <w:sz w:val="24"/>
          <w:szCs w:val="24"/>
          <w:lang w:eastAsia="zh-TW"/>
        </w:rPr>
        <w:t>（</w:t>
      </w:r>
      <w:r w:rsidRPr="00B474D3">
        <w:rPr>
          <w:rFonts w:ascii="Times New Roman" w:eastAsia="PMingLiU" w:hAnsi="Times New Roman"/>
          <w:sz w:val="24"/>
          <w:szCs w:val="24"/>
          <w:lang w:eastAsia="zh-TW"/>
        </w:rPr>
        <w:t>2</w:t>
      </w:r>
      <w:r w:rsidRPr="00B474D3">
        <w:rPr>
          <w:rFonts w:ascii="Times New Roman" w:eastAsia="PMingLiU" w:hAnsi="Times New Roman" w:hint="eastAsia"/>
          <w:sz w:val="24"/>
          <w:szCs w:val="24"/>
          <w:lang w:eastAsia="zh-TW"/>
        </w:rPr>
        <w:t>）外語能力測試（占</w:t>
      </w:r>
      <w:r w:rsidRPr="00B474D3">
        <w:rPr>
          <w:rFonts w:ascii="Times New Roman" w:eastAsia="PMingLiU" w:hAnsi="Times New Roman"/>
          <w:sz w:val="24"/>
          <w:szCs w:val="24"/>
          <w:lang w:eastAsia="zh-TW"/>
        </w:rPr>
        <w:t>30%</w:t>
      </w:r>
      <w:r w:rsidRPr="00B474D3">
        <w:rPr>
          <w:rFonts w:ascii="Times New Roman" w:eastAsia="PMingLiU" w:hAnsi="Times New Roman" w:hint="eastAsia"/>
          <w:sz w:val="24"/>
          <w:szCs w:val="24"/>
          <w:lang w:eastAsia="zh-TW"/>
        </w:rPr>
        <w:t>）：採取筆試、面試方式，主要考核考生的專業英語水準。</w:t>
      </w:r>
      <w:r w:rsidR="007E2751" w:rsidRPr="007E2751">
        <w:rPr>
          <w:rFonts w:ascii="Times New Roman" w:hAnsi="Times New Roman"/>
          <w:sz w:val="24"/>
          <w:szCs w:val="24"/>
        </w:rPr>
        <w:t xml:space="preserve"> </w:t>
      </w:r>
    </w:p>
    <w:p w:rsidR="00C10098" w:rsidRPr="007479B6" w:rsidRDefault="00B474D3" w:rsidP="007E2751">
      <w:pPr>
        <w:spacing w:line="360" w:lineRule="auto"/>
        <w:ind w:firstLineChars="50" w:firstLine="120"/>
        <w:rPr>
          <w:rFonts w:ascii="Times New Roman" w:hAnsi="Times New Roman"/>
          <w:sz w:val="24"/>
          <w:szCs w:val="24"/>
        </w:rPr>
      </w:pPr>
      <w:r w:rsidRPr="00B474D3">
        <w:rPr>
          <w:rFonts w:ascii="Times New Roman" w:eastAsia="PMingLiU" w:hAnsi="Times New Roman"/>
          <w:sz w:val="24"/>
          <w:szCs w:val="24"/>
          <w:lang w:eastAsia="zh-TW"/>
        </w:rPr>
        <w:t>3.</w:t>
      </w:r>
      <w:r w:rsidRPr="00B474D3">
        <w:rPr>
          <w:rFonts w:ascii="Times New Roman" w:eastAsia="PMingLiU" w:hAnsi="Times New Roman" w:hint="eastAsia"/>
          <w:sz w:val="24"/>
          <w:szCs w:val="24"/>
          <w:lang w:eastAsia="zh-TW"/>
        </w:rPr>
        <w:t>考核主要形式</w:t>
      </w:r>
    </w:p>
    <w:p w:rsidR="00C10098" w:rsidRPr="007479B6" w:rsidRDefault="00B474D3" w:rsidP="007E2751">
      <w:pPr>
        <w:spacing w:line="360" w:lineRule="auto"/>
        <w:ind w:firstLineChars="50" w:firstLine="120"/>
        <w:rPr>
          <w:rFonts w:ascii="Times New Roman" w:hAnsi="Times New Roman"/>
          <w:sz w:val="24"/>
          <w:szCs w:val="24"/>
        </w:rPr>
      </w:pPr>
      <w:r w:rsidRPr="00B474D3">
        <w:rPr>
          <w:rFonts w:ascii="Times New Roman" w:eastAsia="PMingLiU" w:hAnsi="Times New Roman" w:hint="eastAsia"/>
          <w:sz w:val="24"/>
          <w:szCs w:val="24"/>
          <w:lang w:eastAsia="zh-TW"/>
        </w:rPr>
        <w:t>考核形式採取面試，滿分</w:t>
      </w:r>
      <w:r w:rsidRPr="00B474D3">
        <w:rPr>
          <w:rFonts w:ascii="Times New Roman" w:eastAsia="PMingLiU" w:hAnsi="Times New Roman"/>
          <w:sz w:val="24"/>
          <w:szCs w:val="24"/>
          <w:lang w:eastAsia="zh-TW"/>
        </w:rPr>
        <w:t>100</w:t>
      </w:r>
      <w:r w:rsidRPr="00B474D3">
        <w:rPr>
          <w:rFonts w:ascii="Times New Roman" w:eastAsia="PMingLiU" w:hAnsi="Times New Roman" w:hint="eastAsia"/>
          <w:sz w:val="24"/>
          <w:szCs w:val="24"/>
          <w:lang w:eastAsia="zh-TW"/>
        </w:rPr>
        <w:t>分。每生面試時間不少於</w:t>
      </w:r>
      <w:r w:rsidRPr="00B474D3">
        <w:rPr>
          <w:rFonts w:ascii="Times New Roman" w:eastAsia="PMingLiU" w:hAnsi="Times New Roman"/>
          <w:sz w:val="24"/>
          <w:szCs w:val="24"/>
          <w:lang w:eastAsia="zh-TW"/>
        </w:rPr>
        <w:t>30</w:t>
      </w:r>
      <w:r w:rsidRPr="00B474D3">
        <w:rPr>
          <w:rFonts w:ascii="Times New Roman" w:eastAsia="PMingLiU" w:hAnsi="Times New Roman" w:hint="eastAsia"/>
          <w:sz w:val="24"/>
          <w:szCs w:val="24"/>
          <w:lang w:eastAsia="zh-TW"/>
        </w:rPr>
        <w:t>分鐘。</w:t>
      </w:r>
      <w:r w:rsidRPr="00B474D3">
        <w:rPr>
          <w:rFonts w:ascii="宋体" w:eastAsia="PMingLiU" w:hAnsi="宋体" w:hint="eastAsia"/>
          <w:bCs/>
          <w:sz w:val="24"/>
          <w:lang w:eastAsia="zh-TW"/>
        </w:rPr>
        <w:t>由考核面試專家組（不少於</w:t>
      </w:r>
      <w:r w:rsidRPr="00B474D3">
        <w:rPr>
          <w:rFonts w:ascii="宋体" w:eastAsia="PMingLiU" w:hAnsi="宋体"/>
          <w:bCs/>
          <w:sz w:val="24"/>
          <w:lang w:eastAsia="zh-TW"/>
        </w:rPr>
        <w:t>5</w:t>
      </w:r>
      <w:r w:rsidRPr="00B474D3">
        <w:rPr>
          <w:rFonts w:ascii="宋体" w:eastAsia="PMingLiU" w:hAnsi="宋体" w:hint="eastAsia"/>
          <w:bCs/>
          <w:sz w:val="24"/>
          <w:lang w:eastAsia="zh-TW"/>
        </w:rPr>
        <w:t>人）負責面試考核。面試過程由專人記錄並將以電子文檔方式全程錄音。</w:t>
      </w:r>
    </w:p>
    <w:p w:rsidR="00C10098" w:rsidRPr="007479B6" w:rsidRDefault="00B474D3" w:rsidP="0002246B">
      <w:pPr>
        <w:widowControl/>
        <w:spacing w:line="360" w:lineRule="auto"/>
        <w:jc w:val="left"/>
        <w:rPr>
          <w:rFonts w:ascii="Times New Roman" w:hAnsi="Times New Roman"/>
          <w:b/>
          <w:bCs/>
          <w:kern w:val="0"/>
          <w:sz w:val="24"/>
          <w:szCs w:val="24"/>
        </w:rPr>
      </w:pPr>
      <w:r w:rsidRPr="00B474D3">
        <w:rPr>
          <w:rFonts w:ascii="Times New Roman" w:eastAsia="PMingLiU" w:hAnsi="Times New Roman" w:hint="eastAsia"/>
          <w:b/>
          <w:bCs/>
          <w:kern w:val="0"/>
          <w:sz w:val="24"/>
          <w:szCs w:val="24"/>
          <w:lang w:eastAsia="zh-TW"/>
        </w:rPr>
        <w:lastRenderedPageBreak/>
        <w:t>八、錄取</w:t>
      </w:r>
    </w:p>
    <w:p w:rsidR="00C10098" w:rsidRPr="007479B6" w:rsidRDefault="00B474D3" w:rsidP="0002246B">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學院招生領導小組堅持貫徹公平公正、擇優選拔和寧缺毋濫的原則，根據考生考核的筆</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面</w:t>
      </w:r>
      <w:r w:rsidRPr="00B474D3">
        <w:rPr>
          <w:rFonts w:ascii="Times New Roman" w:eastAsia="PMingLiU" w:hAnsi="Times New Roman"/>
          <w:kern w:val="0"/>
          <w:sz w:val="24"/>
          <w:szCs w:val="24"/>
          <w:lang w:eastAsia="zh-TW"/>
        </w:rPr>
        <w:t>)</w:t>
      </w:r>
      <w:r w:rsidRPr="00B474D3">
        <w:rPr>
          <w:rFonts w:ascii="Times New Roman" w:eastAsia="PMingLiU" w:hAnsi="Times New Roman" w:hint="eastAsia"/>
          <w:kern w:val="0"/>
          <w:sz w:val="24"/>
          <w:szCs w:val="24"/>
          <w:lang w:eastAsia="zh-TW"/>
        </w:rPr>
        <w:t>試成績，結合素質審核結果，綜合評價，擇優錄取，真正選拔出具有科研能力和創新潛質的高層次人才。</w:t>
      </w:r>
    </w:p>
    <w:p w:rsidR="00C10098" w:rsidRPr="007479B6" w:rsidRDefault="00B474D3" w:rsidP="0002246B">
      <w:pPr>
        <w:widowControl/>
        <w:spacing w:line="360" w:lineRule="auto"/>
        <w:jc w:val="left"/>
        <w:rPr>
          <w:rFonts w:ascii="Times New Roman" w:hAnsi="Times New Roman"/>
          <w:b/>
          <w:bCs/>
          <w:kern w:val="0"/>
          <w:sz w:val="24"/>
          <w:szCs w:val="24"/>
        </w:rPr>
      </w:pPr>
      <w:r w:rsidRPr="00B474D3">
        <w:rPr>
          <w:rFonts w:ascii="Times New Roman" w:eastAsia="PMingLiU" w:hAnsi="Times New Roman" w:hint="eastAsia"/>
          <w:kern w:val="0"/>
          <w:sz w:val="24"/>
          <w:szCs w:val="24"/>
          <w:lang w:eastAsia="zh-TW"/>
        </w:rPr>
        <w:t>擬錄取結果由學院研究生招生領導小組審批、主管副院長簽字後，報校招生辦審核並提交招生領導小組審批。經校招生領導小組審批後，在校招生辦網站和學院網站公佈擬錄取名單。正式錄取名單以福建省教育考試院和教育部錄檢通過後的結果為准。</w:t>
      </w:r>
    </w:p>
    <w:p w:rsidR="00C10098" w:rsidRPr="007479B6" w:rsidRDefault="00B474D3" w:rsidP="0002246B">
      <w:pPr>
        <w:spacing w:line="360" w:lineRule="auto"/>
        <w:ind w:firstLineChars="50" w:firstLine="120"/>
        <w:rPr>
          <w:rFonts w:ascii="Times New Roman" w:hAnsi="Times New Roman"/>
          <w:b/>
          <w:sz w:val="24"/>
          <w:szCs w:val="24"/>
        </w:rPr>
      </w:pPr>
      <w:r w:rsidRPr="00B474D3">
        <w:rPr>
          <w:rFonts w:ascii="Times New Roman" w:eastAsia="PMingLiU" w:hAnsi="Times New Roman" w:hint="eastAsia"/>
          <w:b/>
          <w:sz w:val="24"/>
          <w:szCs w:val="24"/>
          <w:lang w:eastAsia="zh-TW"/>
        </w:rPr>
        <w:t>九．聯繫方式</w:t>
      </w:r>
    </w:p>
    <w:p w:rsidR="00C10098" w:rsidRPr="007479B6" w:rsidRDefault="00B474D3" w:rsidP="0002246B">
      <w:pPr>
        <w:spacing w:line="360" w:lineRule="auto"/>
        <w:rPr>
          <w:rFonts w:ascii="Times New Roman" w:hAnsi="Times New Roman"/>
          <w:sz w:val="24"/>
          <w:szCs w:val="24"/>
        </w:rPr>
      </w:pPr>
      <w:r w:rsidRPr="00B474D3">
        <w:rPr>
          <w:rFonts w:ascii="Times New Roman" w:eastAsia="PMingLiU" w:hAnsi="Times New Roman" w:hint="eastAsia"/>
          <w:sz w:val="24"/>
          <w:szCs w:val="24"/>
          <w:lang w:eastAsia="zh-TW"/>
        </w:rPr>
        <w:t>廈門大學海外教育學院</w:t>
      </w:r>
    </w:p>
    <w:p w:rsidR="0002246B" w:rsidRPr="007479B6" w:rsidRDefault="00B474D3" w:rsidP="0002246B">
      <w:pPr>
        <w:spacing w:line="360" w:lineRule="auto"/>
        <w:rPr>
          <w:rFonts w:ascii="Times New Roman" w:hAnsi="Times New Roman"/>
          <w:sz w:val="24"/>
          <w:szCs w:val="24"/>
        </w:rPr>
      </w:pPr>
      <w:r w:rsidRPr="00B474D3">
        <w:rPr>
          <w:rFonts w:ascii="Times New Roman" w:eastAsia="PMingLiU" w:hAnsi="Times New Roman" w:hint="eastAsia"/>
          <w:sz w:val="24"/>
          <w:szCs w:val="24"/>
          <w:lang w:eastAsia="zh-TW"/>
        </w:rPr>
        <w:t>連絡人：王老師</w:t>
      </w:r>
      <w:r w:rsidRPr="00B474D3">
        <w:rPr>
          <w:rFonts w:ascii="Times New Roman" w:eastAsia="PMingLiU" w:hAnsi="Times New Roman"/>
          <w:sz w:val="24"/>
          <w:szCs w:val="24"/>
          <w:lang w:eastAsia="zh-TW"/>
        </w:rPr>
        <w:t xml:space="preserve"> </w:t>
      </w:r>
      <w:r w:rsidRPr="00B474D3">
        <w:rPr>
          <w:rFonts w:ascii="Times New Roman" w:eastAsia="PMingLiU" w:hAnsi="Times New Roman" w:hint="eastAsia"/>
          <w:sz w:val="24"/>
          <w:szCs w:val="24"/>
          <w:lang w:eastAsia="zh-TW"/>
        </w:rPr>
        <w:t>電話：</w:t>
      </w:r>
      <w:r w:rsidRPr="00B474D3">
        <w:rPr>
          <w:rFonts w:ascii="Times New Roman" w:eastAsia="PMingLiU" w:hAnsi="Times New Roman"/>
          <w:sz w:val="24"/>
          <w:szCs w:val="24"/>
          <w:lang w:eastAsia="zh-TW"/>
        </w:rPr>
        <w:t xml:space="preserve"> 0592-2187707  </w:t>
      </w:r>
      <w:r w:rsidRPr="00B474D3">
        <w:rPr>
          <w:rFonts w:ascii="Times New Roman" w:eastAsia="PMingLiU" w:hAnsi="Times New Roman" w:hint="eastAsia"/>
          <w:sz w:val="24"/>
          <w:szCs w:val="24"/>
          <w:lang w:eastAsia="zh-TW"/>
        </w:rPr>
        <w:t>傳真：</w:t>
      </w:r>
      <w:r w:rsidRPr="00B474D3">
        <w:rPr>
          <w:rFonts w:ascii="Times New Roman" w:eastAsia="PMingLiU" w:hAnsi="Times New Roman"/>
          <w:sz w:val="24"/>
          <w:szCs w:val="24"/>
          <w:lang w:eastAsia="zh-TW"/>
        </w:rPr>
        <w:t>0592-2093346</w:t>
      </w:r>
    </w:p>
    <w:p w:rsidR="00C10098" w:rsidRPr="007479B6" w:rsidRDefault="00B474D3" w:rsidP="0002246B">
      <w:pPr>
        <w:spacing w:line="360" w:lineRule="auto"/>
        <w:rPr>
          <w:rFonts w:ascii="Times New Roman" w:hAnsi="Times New Roman"/>
          <w:sz w:val="24"/>
          <w:szCs w:val="24"/>
        </w:rPr>
      </w:pPr>
      <w:r w:rsidRPr="00B474D3">
        <w:rPr>
          <w:rFonts w:ascii="Times New Roman" w:eastAsia="PMingLiU" w:hAnsi="Times New Roman" w:hint="eastAsia"/>
          <w:sz w:val="24"/>
          <w:szCs w:val="24"/>
          <w:lang w:eastAsia="zh-TW"/>
        </w:rPr>
        <w:t>郵箱：</w:t>
      </w:r>
      <w:hyperlink r:id="rId9" w:history="1">
        <w:r w:rsidRPr="00B474D3">
          <w:rPr>
            <w:rStyle w:val="a7"/>
            <w:rFonts w:ascii="Times New Roman" w:eastAsia="PMingLiU" w:hAnsi="Times New Roman"/>
            <w:color w:val="auto"/>
            <w:sz w:val="24"/>
            <w:szCs w:val="24"/>
            <w:lang w:eastAsia="zh-TW"/>
          </w:rPr>
          <w:t xml:space="preserve">wangbh@xmu.edu.cn </w:t>
        </w:r>
      </w:hyperlink>
      <w:r w:rsidRPr="00B474D3">
        <w:rPr>
          <w:rFonts w:ascii="Times New Roman" w:eastAsia="PMingLiU" w:hAnsi="Times New Roman"/>
          <w:sz w:val="24"/>
          <w:szCs w:val="24"/>
          <w:lang w:eastAsia="zh-TW"/>
        </w:rPr>
        <w:t xml:space="preserve">  </w:t>
      </w:r>
      <w:r w:rsidRPr="00B474D3">
        <w:rPr>
          <w:rFonts w:ascii="Times New Roman" w:eastAsia="PMingLiU" w:hAnsi="Times New Roman" w:hint="eastAsia"/>
          <w:sz w:val="24"/>
          <w:szCs w:val="24"/>
          <w:lang w:eastAsia="zh-TW"/>
        </w:rPr>
        <w:t>網址：</w:t>
      </w:r>
      <w:hyperlink r:id="rId10" w:history="1">
        <w:r w:rsidRPr="00B474D3">
          <w:rPr>
            <w:rStyle w:val="a7"/>
            <w:rFonts w:ascii="Times New Roman" w:eastAsia="PMingLiU" w:hAnsi="Times New Roman"/>
            <w:color w:val="auto"/>
            <w:sz w:val="24"/>
            <w:szCs w:val="24"/>
            <w:lang w:eastAsia="zh-TW"/>
          </w:rPr>
          <w:t>http://oec.xmu.edu.cn</w:t>
        </w:r>
      </w:hyperlink>
    </w:p>
    <w:p w:rsidR="0099098A" w:rsidRPr="007479B6" w:rsidRDefault="00B474D3" w:rsidP="0002246B">
      <w:pPr>
        <w:spacing w:line="360" w:lineRule="auto"/>
        <w:rPr>
          <w:rFonts w:ascii="Times New Roman" w:hAnsi="Times New Roman"/>
          <w:sz w:val="24"/>
          <w:szCs w:val="24"/>
        </w:rPr>
      </w:pPr>
      <w:r w:rsidRPr="00B474D3">
        <w:rPr>
          <w:rFonts w:ascii="Times New Roman" w:eastAsia="PMingLiU" w:hAnsi="Times New Roman" w:hint="eastAsia"/>
          <w:sz w:val="24"/>
          <w:szCs w:val="24"/>
          <w:lang w:eastAsia="zh-TW"/>
        </w:rPr>
        <w:t>通訊位址：廈門大學翔安校區海外教育學院</w:t>
      </w:r>
      <w:r w:rsidRPr="00B474D3">
        <w:rPr>
          <w:rFonts w:ascii="Times New Roman" w:eastAsia="PMingLiU" w:hAnsi="Times New Roman"/>
          <w:sz w:val="24"/>
          <w:szCs w:val="24"/>
          <w:lang w:eastAsia="zh-TW"/>
        </w:rPr>
        <w:t xml:space="preserve">B206-2        </w:t>
      </w:r>
      <w:r w:rsidRPr="00B474D3">
        <w:rPr>
          <w:rFonts w:ascii="Times New Roman" w:eastAsia="PMingLiU" w:hAnsi="Times New Roman" w:hint="eastAsia"/>
          <w:sz w:val="24"/>
          <w:szCs w:val="24"/>
          <w:lang w:eastAsia="zh-TW"/>
        </w:rPr>
        <w:t>郵編：</w:t>
      </w:r>
      <w:r w:rsidRPr="00B474D3">
        <w:rPr>
          <w:rFonts w:ascii="Times New Roman" w:eastAsia="PMingLiU" w:hAnsi="Times New Roman"/>
          <w:sz w:val="24"/>
          <w:szCs w:val="24"/>
          <w:lang w:eastAsia="zh-TW"/>
        </w:rPr>
        <w:t xml:space="preserve"> 361102</w:t>
      </w:r>
    </w:p>
    <w:p w:rsidR="0099098A" w:rsidRPr="007479B6" w:rsidRDefault="00B474D3" w:rsidP="0099098A">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廈門大學招生辦公室</w:t>
      </w:r>
    </w:p>
    <w:p w:rsidR="0099098A" w:rsidRPr="007479B6" w:rsidRDefault="00B474D3" w:rsidP="0099098A">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聯繫電話：</w:t>
      </w:r>
      <w:r w:rsidRPr="00B474D3">
        <w:rPr>
          <w:rFonts w:ascii="Times New Roman" w:eastAsia="PMingLiU" w:hAnsi="Times New Roman"/>
          <w:kern w:val="0"/>
          <w:sz w:val="24"/>
          <w:szCs w:val="24"/>
          <w:lang w:eastAsia="zh-TW"/>
        </w:rPr>
        <w:t xml:space="preserve">+86(0)592- 2188888 2187199  </w:t>
      </w:r>
      <w:r w:rsidRPr="00B474D3">
        <w:rPr>
          <w:rFonts w:ascii="Times New Roman" w:eastAsia="PMingLiU" w:hAnsi="Times New Roman" w:hint="eastAsia"/>
          <w:kern w:val="0"/>
          <w:sz w:val="24"/>
          <w:szCs w:val="24"/>
          <w:lang w:eastAsia="zh-TW"/>
        </w:rPr>
        <w:t>傳真：</w:t>
      </w:r>
      <w:r w:rsidRPr="00B474D3">
        <w:rPr>
          <w:rFonts w:ascii="Times New Roman" w:eastAsia="PMingLiU" w:hAnsi="Times New Roman"/>
          <w:kern w:val="0"/>
          <w:sz w:val="24"/>
          <w:szCs w:val="24"/>
          <w:lang w:eastAsia="zh-TW"/>
        </w:rPr>
        <w:t xml:space="preserve"> +86(0)592-2180256</w:t>
      </w:r>
    </w:p>
    <w:p w:rsidR="0099098A" w:rsidRPr="007479B6" w:rsidRDefault="00B474D3" w:rsidP="0099098A">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網址</w:t>
      </w:r>
      <w:r w:rsidRPr="00B474D3">
        <w:rPr>
          <w:rFonts w:ascii="Times New Roman" w:eastAsia="PMingLiU" w:hAnsi="Times New Roman"/>
          <w:kern w:val="0"/>
          <w:sz w:val="24"/>
          <w:szCs w:val="24"/>
          <w:lang w:eastAsia="zh-TW"/>
        </w:rPr>
        <w:t xml:space="preserve"> </w:t>
      </w:r>
      <w:r w:rsidRPr="00B474D3">
        <w:rPr>
          <w:rFonts w:ascii="Times New Roman" w:eastAsia="PMingLiU" w:hAnsi="Times New Roman" w:hint="eastAsia"/>
          <w:kern w:val="0"/>
          <w:sz w:val="24"/>
          <w:szCs w:val="24"/>
          <w:lang w:eastAsia="zh-TW"/>
        </w:rPr>
        <w:t>：</w:t>
      </w:r>
      <w:hyperlink r:id="rId11" w:tgtFrame="_blank" w:history="1">
        <w:r w:rsidRPr="00B474D3">
          <w:rPr>
            <w:rFonts w:ascii="Times New Roman" w:eastAsia="PMingLiU" w:hAnsi="Times New Roman"/>
            <w:kern w:val="0"/>
            <w:sz w:val="24"/>
            <w:szCs w:val="24"/>
            <w:lang w:eastAsia="zh-TW"/>
          </w:rPr>
          <w:t>http://zs.xmu.edu.cn</w:t>
        </w:r>
      </w:hyperlink>
      <w:r w:rsidRPr="00B474D3">
        <w:rPr>
          <w:rFonts w:ascii="Times New Roman" w:eastAsia="PMingLiU" w:hAnsi="Times New Roman"/>
          <w:kern w:val="0"/>
          <w:sz w:val="24"/>
          <w:szCs w:val="24"/>
          <w:lang w:eastAsia="zh-TW"/>
        </w:rPr>
        <w:t xml:space="preserve">             E-mail</w:t>
      </w:r>
      <w:r w:rsidRPr="00B474D3">
        <w:rPr>
          <w:rFonts w:ascii="Times New Roman" w:eastAsia="PMingLiU" w:hAnsi="Times New Roman" w:hint="eastAsia"/>
          <w:kern w:val="0"/>
          <w:sz w:val="24"/>
          <w:szCs w:val="24"/>
          <w:lang w:eastAsia="zh-TW"/>
        </w:rPr>
        <w:t>：</w:t>
      </w:r>
      <w:hyperlink r:id="rId12" w:history="1">
        <w:r w:rsidRPr="00B474D3">
          <w:rPr>
            <w:rFonts w:ascii="Times New Roman" w:eastAsia="PMingLiU" w:hAnsi="Times New Roman"/>
            <w:kern w:val="0"/>
            <w:sz w:val="24"/>
            <w:szCs w:val="24"/>
            <w:lang w:eastAsia="zh-TW"/>
          </w:rPr>
          <w:t>zs@xmu.edu.cn</w:t>
        </w:r>
      </w:hyperlink>
    </w:p>
    <w:p w:rsidR="0099098A" w:rsidRPr="007479B6" w:rsidRDefault="00B474D3" w:rsidP="0099098A">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廈門大學考試中心</w:t>
      </w:r>
    </w:p>
    <w:p w:rsidR="0099098A" w:rsidRPr="007479B6" w:rsidRDefault="00B474D3" w:rsidP="0099098A">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聯繫電話：</w:t>
      </w:r>
      <w:r w:rsidRPr="00B474D3">
        <w:rPr>
          <w:rFonts w:ascii="Times New Roman" w:eastAsia="PMingLiU" w:hAnsi="Times New Roman"/>
          <w:kern w:val="0"/>
          <w:sz w:val="24"/>
          <w:szCs w:val="24"/>
          <w:lang w:eastAsia="zh-TW"/>
        </w:rPr>
        <w:t xml:space="preserve"> +86(0)592-2184166  </w:t>
      </w:r>
      <w:r w:rsidRPr="00B474D3">
        <w:rPr>
          <w:rFonts w:ascii="Times New Roman" w:eastAsia="PMingLiU" w:hAnsi="Times New Roman" w:hint="eastAsia"/>
          <w:kern w:val="0"/>
          <w:sz w:val="24"/>
          <w:szCs w:val="24"/>
          <w:lang w:eastAsia="zh-TW"/>
        </w:rPr>
        <w:t>傳真：</w:t>
      </w:r>
      <w:r w:rsidRPr="00B474D3">
        <w:rPr>
          <w:rFonts w:ascii="Times New Roman" w:eastAsia="PMingLiU" w:hAnsi="Times New Roman"/>
          <w:kern w:val="0"/>
          <w:sz w:val="24"/>
          <w:szCs w:val="24"/>
          <w:lang w:eastAsia="zh-TW"/>
        </w:rPr>
        <w:t xml:space="preserve"> +86(0)592-2184117</w:t>
      </w:r>
    </w:p>
    <w:p w:rsidR="0099098A" w:rsidRPr="007479B6" w:rsidRDefault="00B474D3" w:rsidP="0099098A">
      <w:pPr>
        <w:widowControl/>
        <w:spacing w:line="360" w:lineRule="auto"/>
        <w:jc w:val="left"/>
        <w:rPr>
          <w:rFonts w:ascii="Times New Roman" w:hAnsi="Times New Roman"/>
          <w:kern w:val="0"/>
          <w:sz w:val="24"/>
          <w:szCs w:val="24"/>
        </w:rPr>
      </w:pPr>
      <w:r w:rsidRPr="00B474D3">
        <w:rPr>
          <w:rFonts w:ascii="Times New Roman" w:eastAsia="PMingLiU" w:hAnsi="Times New Roman" w:hint="eastAsia"/>
          <w:kern w:val="0"/>
          <w:sz w:val="24"/>
          <w:szCs w:val="24"/>
          <w:lang w:eastAsia="zh-TW"/>
        </w:rPr>
        <w:t>網址</w:t>
      </w:r>
      <w:r w:rsidRPr="00B474D3">
        <w:rPr>
          <w:rFonts w:ascii="Times New Roman" w:eastAsia="PMingLiU" w:hAnsi="Times New Roman"/>
          <w:kern w:val="0"/>
          <w:sz w:val="24"/>
          <w:szCs w:val="24"/>
          <w:lang w:eastAsia="zh-TW"/>
        </w:rPr>
        <w:t xml:space="preserve"> </w:t>
      </w:r>
      <w:r w:rsidRPr="00B474D3">
        <w:rPr>
          <w:rFonts w:ascii="Times New Roman" w:eastAsia="PMingLiU" w:hAnsi="Times New Roman" w:hint="eastAsia"/>
          <w:kern w:val="0"/>
          <w:sz w:val="24"/>
          <w:szCs w:val="24"/>
          <w:lang w:eastAsia="zh-TW"/>
        </w:rPr>
        <w:t>：</w:t>
      </w:r>
      <w:r w:rsidRPr="00B474D3">
        <w:rPr>
          <w:rFonts w:ascii="Times New Roman" w:eastAsia="PMingLiU" w:hAnsi="Times New Roman"/>
          <w:kern w:val="0"/>
          <w:sz w:val="24"/>
          <w:szCs w:val="24"/>
          <w:lang w:eastAsia="zh-TW"/>
        </w:rPr>
        <w:t xml:space="preserve"> </w:t>
      </w:r>
      <w:hyperlink r:id="rId13" w:tgtFrame="_blank" w:history="1">
        <w:r w:rsidRPr="00B474D3">
          <w:rPr>
            <w:rFonts w:ascii="Times New Roman" w:eastAsia="PMingLiU" w:hAnsi="Times New Roman"/>
            <w:kern w:val="0"/>
            <w:sz w:val="24"/>
            <w:szCs w:val="24"/>
            <w:lang w:eastAsia="zh-TW"/>
          </w:rPr>
          <w:t>http://kszx .xmu.edu.cn</w:t>
        </w:r>
      </w:hyperlink>
      <w:r w:rsidRPr="00B474D3">
        <w:rPr>
          <w:rFonts w:ascii="Times New Roman" w:eastAsia="PMingLiU" w:hAnsi="Times New Roman"/>
          <w:kern w:val="0"/>
          <w:sz w:val="24"/>
          <w:szCs w:val="24"/>
          <w:lang w:eastAsia="zh-TW"/>
        </w:rPr>
        <w:t xml:space="preserve">   E-mail: </w:t>
      </w:r>
      <w:hyperlink r:id="rId14" w:history="1">
        <w:r w:rsidRPr="00B474D3">
          <w:rPr>
            <w:rFonts w:ascii="Times New Roman" w:eastAsia="PMingLiU" w:hAnsi="Times New Roman"/>
            <w:kern w:val="0"/>
            <w:sz w:val="24"/>
            <w:szCs w:val="24"/>
            <w:lang w:eastAsia="zh-TW"/>
          </w:rPr>
          <w:t>kszx@xmu.edu.cn</w:t>
        </w:r>
      </w:hyperlink>
    </w:p>
    <w:p w:rsidR="00C10098" w:rsidRPr="007479B6" w:rsidRDefault="00C10098" w:rsidP="0002246B">
      <w:pPr>
        <w:widowControl/>
        <w:spacing w:line="360" w:lineRule="auto"/>
        <w:jc w:val="left"/>
        <w:rPr>
          <w:rFonts w:ascii="Times New Roman" w:hAnsi="Times New Roman"/>
          <w:kern w:val="0"/>
          <w:sz w:val="24"/>
          <w:szCs w:val="24"/>
        </w:rPr>
      </w:pPr>
    </w:p>
    <w:p w:rsidR="00C10098" w:rsidRPr="007479B6" w:rsidRDefault="00B474D3" w:rsidP="0002246B">
      <w:pPr>
        <w:widowControl/>
        <w:spacing w:line="360" w:lineRule="auto"/>
        <w:jc w:val="right"/>
        <w:rPr>
          <w:rFonts w:ascii="Times New Roman" w:hAnsi="Times New Roman"/>
          <w:kern w:val="0"/>
          <w:sz w:val="24"/>
          <w:szCs w:val="24"/>
        </w:rPr>
      </w:pPr>
      <w:r w:rsidRPr="00B474D3">
        <w:rPr>
          <w:rFonts w:ascii="Times New Roman" w:eastAsia="PMingLiU" w:hAnsi="Times New Roman" w:hint="eastAsia"/>
          <w:kern w:val="0"/>
          <w:sz w:val="24"/>
          <w:szCs w:val="24"/>
          <w:lang w:eastAsia="zh-TW"/>
        </w:rPr>
        <w:t>廈門大學海外教育學院</w:t>
      </w:r>
    </w:p>
    <w:p w:rsidR="00C10098" w:rsidRPr="007479B6" w:rsidRDefault="00B474D3" w:rsidP="0002246B">
      <w:pPr>
        <w:widowControl/>
        <w:spacing w:line="360" w:lineRule="auto"/>
        <w:jc w:val="right"/>
        <w:rPr>
          <w:rFonts w:ascii="Times New Roman" w:hAnsi="Times New Roman"/>
          <w:kern w:val="0"/>
          <w:sz w:val="24"/>
          <w:szCs w:val="24"/>
        </w:rPr>
      </w:pPr>
      <w:r w:rsidRPr="00B474D3">
        <w:rPr>
          <w:rFonts w:ascii="Times New Roman" w:eastAsia="PMingLiU" w:hAnsi="Times New Roman"/>
          <w:kern w:val="0"/>
          <w:sz w:val="24"/>
          <w:szCs w:val="24"/>
          <w:lang w:eastAsia="zh-TW"/>
        </w:rPr>
        <w:t>2014</w:t>
      </w:r>
      <w:r w:rsidRPr="00B474D3">
        <w:rPr>
          <w:rFonts w:ascii="Times New Roman" w:eastAsia="PMingLiU" w:hAnsi="Times New Roman" w:hint="eastAsia"/>
          <w:kern w:val="0"/>
          <w:sz w:val="24"/>
          <w:szCs w:val="24"/>
          <w:lang w:eastAsia="zh-TW"/>
        </w:rPr>
        <w:t>年</w:t>
      </w:r>
      <w:r w:rsidRPr="00B474D3">
        <w:rPr>
          <w:rFonts w:ascii="Times New Roman" w:eastAsia="PMingLiU" w:hAnsi="Times New Roman"/>
          <w:kern w:val="0"/>
          <w:sz w:val="24"/>
          <w:szCs w:val="24"/>
          <w:lang w:eastAsia="zh-TW"/>
        </w:rPr>
        <w:t>11</w:t>
      </w:r>
      <w:r w:rsidRPr="00B474D3">
        <w:rPr>
          <w:rFonts w:ascii="Times New Roman" w:eastAsia="PMingLiU" w:hAnsi="Times New Roman" w:hint="eastAsia"/>
          <w:kern w:val="0"/>
          <w:sz w:val="24"/>
          <w:szCs w:val="24"/>
          <w:lang w:eastAsia="zh-TW"/>
        </w:rPr>
        <w:t>月</w:t>
      </w:r>
      <w:bookmarkEnd w:id="0"/>
    </w:p>
    <w:sectPr w:rsidR="00C10098" w:rsidRPr="007479B6" w:rsidSect="00EA1D50">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0F" w:rsidRDefault="004E4C0F" w:rsidP="00623DE8">
      <w:r>
        <w:separator/>
      </w:r>
    </w:p>
  </w:endnote>
  <w:endnote w:type="continuationSeparator" w:id="0">
    <w:p w:rsidR="004E4C0F" w:rsidRDefault="004E4C0F" w:rsidP="0062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1" w:rsidRDefault="007E27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1" w:rsidRDefault="007E275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1" w:rsidRDefault="007E27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0F" w:rsidRDefault="004E4C0F" w:rsidP="00623DE8">
      <w:r>
        <w:separator/>
      </w:r>
    </w:p>
  </w:footnote>
  <w:footnote w:type="continuationSeparator" w:id="0">
    <w:p w:rsidR="004E4C0F" w:rsidRDefault="004E4C0F" w:rsidP="00623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1" w:rsidRDefault="007E27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98" w:rsidRDefault="00C10098" w:rsidP="007E2751">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1" w:rsidRDefault="007E27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multilevel"/>
    <w:tmpl w:val="04222A32"/>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F3"/>
    <w:rsid w:val="000012A4"/>
    <w:rsid w:val="0000223E"/>
    <w:rsid w:val="0002246B"/>
    <w:rsid w:val="000230EB"/>
    <w:rsid w:val="00023648"/>
    <w:rsid w:val="00027623"/>
    <w:rsid w:val="00030973"/>
    <w:rsid w:val="00033FA0"/>
    <w:rsid w:val="000408C5"/>
    <w:rsid w:val="000655A2"/>
    <w:rsid w:val="00067267"/>
    <w:rsid w:val="0006787E"/>
    <w:rsid w:val="00073311"/>
    <w:rsid w:val="000734F4"/>
    <w:rsid w:val="000855F3"/>
    <w:rsid w:val="00086F5E"/>
    <w:rsid w:val="000910C5"/>
    <w:rsid w:val="000928EB"/>
    <w:rsid w:val="00093EB3"/>
    <w:rsid w:val="00094653"/>
    <w:rsid w:val="000A3FC6"/>
    <w:rsid w:val="000B5071"/>
    <w:rsid w:val="000E3FE9"/>
    <w:rsid w:val="000E773C"/>
    <w:rsid w:val="000F344A"/>
    <w:rsid w:val="000F58E9"/>
    <w:rsid w:val="00100A2B"/>
    <w:rsid w:val="001106AC"/>
    <w:rsid w:val="00111C60"/>
    <w:rsid w:val="00131C6B"/>
    <w:rsid w:val="001333AE"/>
    <w:rsid w:val="00134E40"/>
    <w:rsid w:val="00144667"/>
    <w:rsid w:val="001502EA"/>
    <w:rsid w:val="0016087F"/>
    <w:rsid w:val="001611D2"/>
    <w:rsid w:val="00165571"/>
    <w:rsid w:val="00166226"/>
    <w:rsid w:val="0016623E"/>
    <w:rsid w:val="00171D62"/>
    <w:rsid w:val="00196D9B"/>
    <w:rsid w:val="001A035E"/>
    <w:rsid w:val="001A0A60"/>
    <w:rsid w:val="001A209F"/>
    <w:rsid w:val="001B3FD9"/>
    <w:rsid w:val="001B46BE"/>
    <w:rsid w:val="001B69F2"/>
    <w:rsid w:val="001C5A6A"/>
    <w:rsid w:val="001C6C3B"/>
    <w:rsid w:val="001D38D1"/>
    <w:rsid w:val="001E3544"/>
    <w:rsid w:val="001E41EA"/>
    <w:rsid w:val="001F0548"/>
    <w:rsid w:val="001F0DBD"/>
    <w:rsid w:val="001F6812"/>
    <w:rsid w:val="002143D7"/>
    <w:rsid w:val="00230070"/>
    <w:rsid w:val="00243AA3"/>
    <w:rsid w:val="0024567C"/>
    <w:rsid w:val="0024697D"/>
    <w:rsid w:val="002504C1"/>
    <w:rsid w:val="00261196"/>
    <w:rsid w:val="00261C7C"/>
    <w:rsid w:val="00267A2F"/>
    <w:rsid w:val="002764AC"/>
    <w:rsid w:val="00287CC4"/>
    <w:rsid w:val="00291E2D"/>
    <w:rsid w:val="002931F9"/>
    <w:rsid w:val="00293DF7"/>
    <w:rsid w:val="0029794B"/>
    <w:rsid w:val="002A1F5B"/>
    <w:rsid w:val="002A4AFE"/>
    <w:rsid w:val="002A6B75"/>
    <w:rsid w:val="002D3499"/>
    <w:rsid w:val="002E3CCE"/>
    <w:rsid w:val="002E5851"/>
    <w:rsid w:val="002F793A"/>
    <w:rsid w:val="002F7958"/>
    <w:rsid w:val="00307F47"/>
    <w:rsid w:val="00320748"/>
    <w:rsid w:val="003210A7"/>
    <w:rsid w:val="0032479C"/>
    <w:rsid w:val="0032516F"/>
    <w:rsid w:val="00332CC1"/>
    <w:rsid w:val="00334ADC"/>
    <w:rsid w:val="00346A7A"/>
    <w:rsid w:val="00360628"/>
    <w:rsid w:val="003608B9"/>
    <w:rsid w:val="00371168"/>
    <w:rsid w:val="00376AC4"/>
    <w:rsid w:val="003775A3"/>
    <w:rsid w:val="00383053"/>
    <w:rsid w:val="0038416E"/>
    <w:rsid w:val="003877A2"/>
    <w:rsid w:val="00390FEF"/>
    <w:rsid w:val="003922A5"/>
    <w:rsid w:val="0039458F"/>
    <w:rsid w:val="003959F7"/>
    <w:rsid w:val="00397956"/>
    <w:rsid w:val="003A00B7"/>
    <w:rsid w:val="003A0205"/>
    <w:rsid w:val="003A3611"/>
    <w:rsid w:val="003A45CA"/>
    <w:rsid w:val="003A68B1"/>
    <w:rsid w:val="003B064C"/>
    <w:rsid w:val="003B4FD9"/>
    <w:rsid w:val="003B5C64"/>
    <w:rsid w:val="003B6701"/>
    <w:rsid w:val="003C664D"/>
    <w:rsid w:val="003D16EC"/>
    <w:rsid w:val="003D47EF"/>
    <w:rsid w:val="003E2A0C"/>
    <w:rsid w:val="003E3E45"/>
    <w:rsid w:val="003F0C9B"/>
    <w:rsid w:val="0040006A"/>
    <w:rsid w:val="004075D7"/>
    <w:rsid w:val="004155BC"/>
    <w:rsid w:val="004202CF"/>
    <w:rsid w:val="00425589"/>
    <w:rsid w:val="00433621"/>
    <w:rsid w:val="00434E8A"/>
    <w:rsid w:val="00435B19"/>
    <w:rsid w:val="00436348"/>
    <w:rsid w:val="004454DF"/>
    <w:rsid w:val="00452A76"/>
    <w:rsid w:val="0045676D"/>
    <w:rsid w:val="004610BF"/>
    <w:rsid w:val="0046240D"/>
    <w:rsid w:val="00484E39"/>
    <w:rsid w:val="00491901"/>
    <w:rsid w:val="004A0E7E"/>
    <w:rsid w:val="004B7E4A"/>
    <w:rsid w:val="004C197B"/>
    <w:rsid w:val="004C1EB2"/>
    <w:rsid w:val="004C3DB2"/>
    <w:rsid w:val="004D3E3D"/>
    <w:rsid w:val="004E4C0F"/>
    <w:rsid w:val="004E5188"/>
    <w:rsid w:val="004F16AD"/>
    <w:rsid w:val="004F434A"/>
    <w:rsid w:val="00516F8C"/>
    <w:rsid w:val="00527C24"/>
    <w:rsid w:val="00532C03"/>
    <w:rsid w:val="00535213"/>
    <w:rsid w:val="00541C6B"/>
    <w:rsid w:val="00543CE8"/>
    <w:rsid w:val="005470FC"/>
    <w:rsid w:val="00553371"/>
    <w:rsid w:val="00566842"/>
    <w:rsid w:val="00580713"/>
    <w:rsid w:val="00585946"/>
    <w:rsid w:val="00587678"/>
    <w:rsid w:val="005959AD"/>
    <w:rsid w:val="005A461F"/>
    <w:rsid w:val="005D05D4"/>
    <w:rsid w:val="005E30AD"/>
    <w:rsid w:val="005E7767"/>
    <w:rsid w:val="005F35DF"/>
    <w:rsid w:val="005F6BE8"/>
    <w:rsid w:val="005F6ED4"/>
    <w:rsid w:val="006067E5"/>
    <w:rsid w:val="0061098D"/>
    <w:rsid w:val="00610E3B"/>
    <w:rsid w:val="006224FA"/>
    <w:rsid w:val="00623DE8"/>
    <w:rsid w:val="00625FD2"/>
    <w:rsid w:val="00634A2B"/>
    <w:rsid w:val="00636276"/>
    <w:rsid w:val="00656977"/>
    <w:rsid w:val="006609C1"/>
    <w:rsid w:val="00664027"/>
    <w:rsid w:val="00666CA5"/>
    <w:rsid w:val="00672DAB"/>
    <w:rsid w:val="006755A2"/>
    <w:rsid w:val="00690438"/>
    <w:rsid w:val="00690539"/>
    <w:rsid w:val="006925BF"/>
    <w:rsid w:val="00692F59"/>
    <w:rsid w:val="006932B4"/>
    <w:rsid w:val="00694EF0"/>
    <w:rsid w:val="006A4F4B"/>
    <w:rsid w:val="006B2F12"/>
    <w:rsid w:val="006B4B8C"/>
    <w:rsid w:val="006B6212"/>
    <w:rsid w:val="006C5C33"/>
    <w:rsid w:val="006D03CE"/>
    <w:rsid w:val="006D18CC"/>
    <w:rsid w:val="006D75CA"/>
    <w:rsid w:val="006F4FC6"/>
    <w:rsid w:val="00714240"/>
    <w:rsid w:val="00724916"/>
    <w:rsid w:val="007479B6"/>
    <w:rsid w:val="0075171D"/>
    <w:rsid w:val="00754032"/>
    <w:rsid w:val="007623CA"/>
    <w:rsid w:val="00763E9E"/>
    <w:rsid w:val="00775071"/>
    <w:rsid w:val="0077629F"/>
    <w:rsid w:val="007842C5"/>
    <w:rsid w:val="00791622"/>
    <w:rsid w:val="007A09EE"/>
    <w:rsid w:val="007A4101"/>
    <w:rsid w:val="007B39FD"/>
    <w:rsid w:val="007B56EA"/>
    <w:rsid w:val="007C4E54"/>
    <w:rsid w:val="007C5BBE"/>
    <w:rsid w:val="007D2566"/>
    <w:rsid w:val="007D479A"/>
    <w:rsid w:val="007D765E"/>
    <w:rsid w:val="007E2751"/>
    <w:rsid w:val="007E5FE9"/>
    <w:rsid w:val="007E7C60"/>
    <w:rsid w:val="007F75F8"/>
    <w:rsid w:val="0081245B"/>
    <w:rsid w:val="00822473"/>
    <w:rsid w:val="00825B00"/>
    <w:rsid w:val="008267C4"/>
    <w:rsid w:val="00840D91"/>
    <w:rsid w:val="00855326"/>
    <w:rsid w:val="00877A62"/>
    <w:rsid w:val="00883A5F"/>
    <w:rsid w:val="00886D1B"/>
    <w:rsid w:val="00891D18"/>
    <w:rsid w:val="00896136"/>
    <w:rsid w:val="008A250F"/>
    <w:rsid w:val="008A3B8C"/>
    <w:rsid w:val="008B0309"/>
    <w:rsid w:val="008B3473"/>
    <w:rsid w:val="008B50BE"/>
    <w:rsid w:val="008C4881"/>
    <w:rsid w:val="008C63FD"/>
    <w:rsid w:val="008D0209"/>
    <w:rsid w:val="008D1553"/>
    <w:rsid w:val="008D6722"/>
    <w:rsid w:val="008E66B0"/>
    <w:rsid w:val="008F4C90"/>
    <w:rsid w:val="008F56C1"/>
    <w:rsid w:val="008F7B31"/>
    <w:rsid w:val="0090146D"/>
    <w:rsid w:val="0090501C"/>
    <w:rsid w:val="00910FA4"/>
    <w:rsid w:val="00913F09"/>
    <w:rsid w:val="00917CCC"/>
    <w:rsid w:val="00927A06"/>
    <w:rsid w:val="00937A89"/>
    <w:rsid w:val="00944E8A"/>
    <w:rsid w:val="009537A6"/>
    <w:rsid w:val="00961F05"/>
    <w:rsid w:val="00970FFF"/>
    <w:rsid w:val="00975A93"/>
    <w:rsid w:val="0098410A"/>
    <w:rsid w:val="0099098A"/>
    <w:rsid w:val="00993C36"/>
    <w:rsid w:val="009A0C25"/>
    <w:rsid w:val="009A14E8"/>
    <w:rsid w:val="009A1585"/>
    <w:rsid w:val="009A344E"/>
    <w:rsid w:val="009A39C5"/>
    <w:rsid w:val="009A3BA7"/>
    <w:rsid w:val="009B5D59"/>
    <w:rsid w:val="009C086A"/>
    <w:rsid w:val="009D5101"/>
    <w:rsid w:val="009D720D"/>
    <w:rsid w:val="009D7B6E"/>
    <w:rsid w:val="009D7C91"/>
    <w:rsid w:val="009D7F23"/>
    <w:rsid w:val="009E2AA8"/>
    <w:rsid w:val="009F6FDC"/>
    <w:rsid w:val="00A01019"/>
    <w:rsid w:val="00A12FEA"/>
    <w:rsid w:val="00A1305C"/>
    <w:rsid w:val="00A1400C"/>
    <w:rsid w:val="00A16CF5"/>
    <w:rsid w:val="00A4180D"/>
    <w:rsid w:val="00A46225"/>
    <w:rsid w:val="00A57CDB"/>
    <w:rsid w:val="00A66307"/>
    <w:rsid w:val="00A736C6"/>
    <w:rsid w:val="00A81D61"/>
    <w:rsid w:val="00A8485C"/>
    <w:rsid w:val="00A876C4"/>
    <w:rsid w:val="00A95626"/>
    <w:rsid w:val="00A95734"/>
    <w:rsid w:val="00A97BC8"/>
    <w:rsid w:val="00AA16D1"/>
    <w:rsid w:val="00AB0719"/>
    <w:rsid w:val="00AB475A"/>
    <w:rsid w:val="00AC1299"/>
    <w:rsid w:val="00AD7C27"/>
    <w:rsid w:val="00AE004A"/>
    <w:rsid w:val="00AE31C4"/>
    <w:rsid w:val="00AE79FE"/>
    <w:rsid w:val="00AF3FCB"/>
    <w:rsid w:val="00AF4F07"/>
    <w:rsid w:val="00AF7799"/>
    <w:rsid w:val="00B12E02"/>
    <w:rsid w:val="00B16941"/>
    <w:rsid w:val="00B223A0"/>
    <w:rsid w:val="00B25DFF"/>
    <w:rsid w:val="00B27EB2"/>
    <w:rsid w:val="00B339EE"/>
    <w:rsid w:val="00B4280B"/>
    <w:rsid w:val="00B474D3"/>
    <w:rsid w:val="00B51D2E"/>
    <w:rsid w:val="00B525D7"/>
    <w:rsid w:val="00B6096B"/>
    <w:rsid w:val="00B6559E"/>
    <w:rsid w:val="00B657B2"/>
    <w:rsid w:val="00B7097B"/>
    <w:rsid w:val="00B72DD0"/>
    <w:rsid w:val="00B804C2"/>
    <w:rsid w:val="00B86B90"/>
    <w:rsid w:val="00B86ED5"/>
    <w:rsid w:val="00B90512"/>
    <w:rsid w:val="00B94050"/>
    <w:rsid w:val="00B94A9A"/>
    <w:rsid w:val="00B97C31"/>
    <w:rsid w:val="00BA0224"/>
    <w:rsid w:val="00BC07DF"/>
    <w:rsid w:val="00BD140A"/>
    <w:rsid w:val="00BD2526"/>
    <w:rsid w:val="00BF4F6A"/>
    <w:rsid w:val="00C10098"/>
    <w:rsid w:val="00C15ED1"/>
    <w:rsid w:val="00C2698C"/>
    <w:rsid w:val="00C311C3"/>
    <w:rsid w:val="00C429A8"/>
    <w:rsid w:val="00C47819"/>
    <w:rsid w:val="00C50802"/>
    <w:rsid w:val="00C52F74"/>
    <w:rsid w:val="00C608E2"/>
    <w:rsid w:val="00C63F1B"/>
    <w:rsid w:val="00C74533"/>
    <w:rsid w:val="00C75B4B"/>
    <w:rsid w:val="00C76BDE"/>
    <w:rsid w:val="00C7719C"/>
    <w:rsid w:val="00C837BB"/>
    <w:rsid w:val="00C8575B"/>
    <w:rsid w:val="00C93A88"/>
    <w:rsid w:val="00C9400D"/>
    <w:rsid w:val="00C96475"/>
    <w:rsid w:val="00CA11AD"/>
    <w:rsid w:val="00CA177B"/>
    <w:rsid w:val="00CA2CEE"/>
    <w:rsid w:val="00CB56F5"/>
    <w:rsid w:val="00CC4B5C"/>
    <w:rsid w:val="00CD0449"/>
    <w:rsid w:val="00CE0811"/>
    <w:rsid w:val="00CE1B25"/>
    <w:rsid w:val="00CE408B"/>
    <w:rsid w:val="00CE5FE1"/>
    <w:rsid w:val="00CF0338"/>
    <w:rsid w:val="00D01465"/>
    <w:rsid w:val="00D04443"/>
    <w:rsid w:val="00D13193"/>
    <w:rsid w:val="00D138C1"/>
    <w:rsid w:val="00D15483"/>
    <w:rsid w:val="00D278B6"/>
    <w:rsid w:val="00D313A3"/>
    <w:rsid w:val="00D366C0"/>
    <w:rsid w:val="00D53747"/>
    <w:rsid w:val="00D578BB"/>
    <w:rsid w:val="00D62CAE"/>
    <w:rsid w:val="00D726F6"/>
    <w:rsid w:val="00D74C8E"/>
    <w:rsid w:val="00D80C05"/>
    <w:rsid w:val="00D82C0D"/>
    <w:rsid w:val="00DA2AF3"/>
    <w:rsid w:val="00DB174A"/>
    <w:rsid w:val="00DC1495"/>
    <w:rsid w:val="00DC1CC3"/>
    <w:rsid w:val="00DC2243"/>
    <w:rsid w:val="00DC3D14"/>
    <w:rsid w:val="00DD20ED"/>
    <w:rsid w:val="00DD4141"/>
    <w:rsid w:val="00DD6A28"/>
    <w:rsid w:val="00DE2D04"/>
    <w:rsid w:val="00E030C6"/>
    <w:rsid w:val="00E103FC"/>
    <w:rsid w:val="00E11FA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90B1A"/>
    <w:rsid w:val="00EA1D50"/>
    <w:rsid w:val="00EA6182"/>
    <w:rsid w:val="00EA6728"/>
    <w:rsid w:val="00EA6B4B"/>
    <w:rsid w:val="00EC02EF"/>
    <w:rsid w:val="00EC3AEA"/>
    <w:rsid w:val="00EE0112"/>
    <w:rsid w:val="00EE1425"/>
    <w:rsid w:val="00EE6EB0"/>
    <w:rsid w:val="00EF3C9C"/>
    <w:rsid w:val="00EF55A4"/>
    <w:rsid w:val="00F0077F"/>
    <w:rsid w:val="00F027BA"/>
    <w:rsid w:val="00F02E09"/>
    <w:rsid w:val="00F05477"/>
    <w:rsid w:val="00F14C5E"/>
    <w:rsid w:val="00F2728D"/>
    <w:rsid w:val="00F32FA3"/>
    <w:rsid w:val="00F3316D"/>
    <w:rsid w:val="00F41CF4"/>
    <w:rsid w:val="00F55A49"/>
    <w:rsid w:val="00F60429"/>
    <w:rsid w:val="00F64E76"/>
    <w:rsid w:val="00F67F3E"/>
    <w:rsid w:val="00F73842"/>
    <w:rsid w:val="00F828A1"/>
    <w:rsid w:val="00F833F3"/>
    <w:rsid w:val="00F869A2"/>
    <w:rsid w:val="00F90A5F"/>
    <w:rsid w:val="00F924DE"/>
    <w:rsid w:val="00F96E1A"/>
    <w:rsid w:val="00FA5D60"/>
    <w:rsid w:val="00FB427E"/>
    <w:rsid w:val="00FD7B4E"/>
    <w:rsid w:val="00FE3FF9"/>
    <w:rsid w:val="00FF42D4"/>
    <w:rsid w:val="00FF7970"/>
    <w:rsid w:val="6CCE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E8"/>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23DE8"/>
    <w:rPr>
      <w:sz w:val="18"/>
      <w:szCs w:val="18"/>
    </w:rPr>
  </w:style>
  <w:style w:type="character" w:customStyle="1" w:styleId="Char">
    <w:name w:val="批注框文本 Char"/>
    <w:link w:val="a3"/>
    <w:uiPriority w:val="99"/>
    <w:semiHidden/>
    <w:locked/>
    <w:rsid w:val="00623DE8"/>
    <w:rPr>
      <w:rFonts w:ascii="Calibri" w:eastAsia="宋体" w:hAnsi="Calibri" w:cs="Times New Roman"/>
      <w:sz w:val="18"/>
      <w:szCs w:val="18"/>
    </w:rPr>
  </w:style>
  <w:style w:type="paragraph" w:styleId="a4">
    <w:name w:val="footer"/>
    <w:basedOn w:val="a"/>
    <w:link w:val="Char0"/>
    <w:uiPriority w:val="99"/>
    <w:rsid w:val="00623DE8"/>
    <w:pPr>
      <w:tabs>
        <w:tab w:val="center" w:pos="4153"/>
        <w:tab w:val="right" w:pos="8306"/>
      </w:tabs>
      <w:snapToGrid w:val="0"/>
      <w:jc w:val="left"/>
    </w:pPr>
    <w:rPr>
      <w:sz w:val="18"/>
      <w:szCs w:val="18"/>
    </w:rPr>
  </w:style>
  <w:style w:type="character" w:customStyle="1" w:styleId="Char0">
    <w:name w:val="页脚 Char"/>
    <w:link w:val="a4"/>
    <w:uiPriority w:val="99"/>
    <w:locked/>
    <w:rsid w:val="00623DE8"/>
    <w:rPr>
      <w:rFonts w:ascii="Calibri" w:eastAsia="宋体" w:hAnsi="Calibri" w:cs="Times New Roman"/>
      <w:sz w:val="18"/>
      <w:szCs w:val="18"/>
    </w:rPr>
  </w:style>
  <w:style w:type="paragraph" w:styleId="a5">
    <w:name w:val="header"/>
    <w:basedOn w:val="a"/>
    <w:link w:val="Char1"/>
    <w:uiPriority w:val="99"/>
    <w:rsid w:val="00623DE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23DE8"/>
    <w:rPr>
      <w:rFonts w:ascii="Calibri" w:eastAsia="宋体" w:hAnsi="Calibri" w:cs="Times New Roman"/>
      <w:sz w:val="18"/>
      <w:szCs w:val="18"/>
    </w:rPr>
  </w:style>
  <w:style w:type="paragraph" w:styleId="HTML">
    <w:name w:val="HTML Preformatted"/>
    <w:basedOn w:val="a"/>
    <w:link w:val="HTMLChar"/>
    <w:uiPriority w:val="99"/>
    <w:rsid w:val="00623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locked/>
    <w:rsid w:val="00623DE8"/>
    <w:rPr>
      <w:rFonts w:ascii="Courier New" w:hAnsi="Courier New" w:cs="Courier New"/>
      <w:sz w:val="20"/>
      <w:szCs w:val="20"/>
    </w:rPr>
  </w:style>
  <w:style w:type="paragraph" w:styleId="a6">
    <w:name w:val="Normal (Web)"/>
    <w:basedOn w:val="a"/>
    <w:uiPriority w:val="99"/>
    <w:rsid w:val="00623DE8"/>
    <w:pPr>
      <w:widowControl/>
      <w:spacing w:before="100" w:beforeAutospacing="1" w:after="100" w:afterAutospacing="1"/>
      <w:jc w:val="left"/>
    </w:pPr>
    <w:rPr>
      <w:rFonts w:ascii="宋体" w:hAnsi="宋体" w:cs="宋体"/>
      <w:kern w:val="0"/>
      <w:sz w:val="24"/>
      <w:szCs w:val="24"/>
    </w:rPr>
  </w:style>
  <w:style w:type="character" w:styleId="a7">
    <w:name w:val="Hyperlink"/>
    <w:uiPriority w:val="99"/>
    <w:rsid w:val="00623DE8"/>
    <w:rPr>
      <w:rFonts w:cs="Times New Roman"/>
      <w:color w:val="0000FF"/>
      <w:u w:val="single"/>
    </w:rPr>
  </w:style>
  <w:style w:type="paragraph" w:customStyle="1" w:styleId="ListParagraph1">
    <w:name w:val="List Paragraph1"/>
    <w:basedOn w:val="a"/>
    <w:uiPriority w:val="99"/>
    <w:rsid w:val="00623D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6780">
      <w:bodyDiv w:val="1"/>
      <w:marLeft w:val="0"/>
      <w:marRight w:val="0"/>
      <w:marTop w:val="0"/>
      <w:marBottom w:val="0"/>
      <w:divBdr>
        <w:top w:val="none" w:sz="0" w:space="0" w:color="auto"/>
        <w:left w:val="none" w:sz="0" w:space="0" w:color="auto"/>
        <w:bottom w:val="none" w:sz="0" w:space="0" w:color="auto"/>
        <w:right w:val="none" w:sz="0" w:space="0" w:color="auto"/>
      </w:divBdr>
      <w:divsChild>
        <w:div w:id="114184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http://www.wise.xmu.edu.cn/announcements/2013-12-03-13445.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s@xmu.edu.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sb.xmu.ed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ec.xmu.edu.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angbh@xmu.edu.cn" TargetMode="External"/><Relationship Id="rId14" Type="http://schemas.openxmlformats.org/officeDocument/2006/relationships/hyperlink" Target="mailto:kszx@xmu.edu.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501</Words>
  <Characters>2859</Characters>
  <Application>Microsoft Office Word</Application>
  <DocSecurity>0</DocSecurity>
  <Lines>23</Lines>
  <Paragraphs>6</Paragraphs>
  <ScaleCrop>false</ScaleCrop>
  <Company>微软中国</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王亚南经济研究院2015年港澳台博士招生“申请-考核制”选拔办法</dc:title>
  <dc:subject/>
  <dc:creator>Windows 用户</dc:creator>
  <cp:keywords/>
  <dc:description/>
  <cp:lastModifiedBy>Windows 用户</cp:lastModifiedBy>
  <cp:revision>18</cp:revision>
  <dcterms:created xsi:type="dcterms:W3CDTF">2014-11-19T04:31:00Z</dcterms:created>
  <dcterms:modified xsi:type="dcterms:W3CDTF">2014-12-18T07:01:00Z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