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F9" w:rsidRPr="005F4DEA" w:rsidRDefault="00D3414B" w:rsidP="00ED5DC3">
      <w:pPr>
        <w:widowControl/>
        <w:spacing w:line="276" w:lineRule="auto"/>
        <w:jc w:val="center"/>
        <w:rPr>
          <w:b/>
          <w:color w:val="000000"/>
          <w:kern w:val="0"/>
          <w:sz w:val="32"/>
          <w:szCs w:val="32"/>
        </w:rPr>
      </w:pPr>
      <w:r w:rsidRPr="005F4DEA">
        <w:rPr>
          <w:rFonts w:hint="eastAsia"/>
          <w:b/>
          <w:color w:val="000000"/>
          <w:kern w:val="0"/>
          <w:sz w:val="32"/>
          <w:szCs w:val="32"/>
        </w:rPr>
        <w:t>厦门大学能源学院</w:t>
      </w:r>
      <w:r w:rsidRPr="005F4DEA">
        <w:rPr>
          <w:b/>
          <w:color w:val="000000"/>
          <w:kern w:val="0"/>
          <w:sz w:val="32"/>
          <w:szCs w:val="32"/>
        </w:rPr>
        <w:t>2015</w:t>
      </w:r>
      <w:r w:rsidRPr="005F4DEA">
        <w:rPr>
          <w:rFonts w:hint="eastAsia"/>
          <w:b/>
          <w:color w:val="000000"/>
          <w:kern w:val="0"/>
          <w:sz w:val="32"/>
          <w:szCs w:val="32"/>
        </w:rPr>
        <w:t>年面向港澳台博士招生</w:t>
      </w:r>
    </w:p>
    <w:p w:rsidR="00D202F9" w:rsidRPr="005F4DEA" w:rsidRDefault="00D3414B" w:rsidP="00D3414B">
      <w:pPr>
        <w:widowControl/>
        <w:spacing w:line="276" w:lineRule="auto"/>
        <w:jc w:val="center"/>
        <w:rPr>
          <w:b/>
          <w:color w:val="000000"/>
          <w:kern w:val="0"/>
          <w:sz w:val="32"/>
          <w:szCs w:val="32"/>
        </w:rPr>
      </w:pPr>
      <w:r w:rsidRPr="005F4DEA">
        <w:rPr>
          <w:b/>
          <w:color w:val="000000"/>
          <w:kern w:val="0"/>
          <w:sz w:val="32"/>
          <w:szCs w:val="32"/>
        </w:rPr>
        <w:t>“</w:t>
      </w:r>
      <w:r w:rsidRPr="005F4DEA">
        <w:rPr>
          <w:rFonts w:hint="eastAsia"/>
          <w:b/>
          <w:color w:val="000000"/>
          <w:kern w:val="0"/>
          <w:sz w:val="32"/>
          <w:szCs w:val="32"/>
        </w:rPr>
        <w:t>申请</w:t>
      </w:r>
      <w:r w:rsidRPr="005F4DEA">
        <w:rPr>
          <w:b/>
          <w:color w:val="000000"/>
          <w:kern w:val="0"/>
          <w:sz w:val="32"/>
          <w:szCs w:val="32"/>
        </w:rPr>
        <w:t>-</w:t>
      </w:r>
      <w:r w:rsidRPr="005F4DEA">
        <w:rPr>
          <w:rFonts w:hint="eastAsia"/>
          <w:b/>
          <w:color w:val="000000"/>
          <w:kern w:val="0"/>
          <w:sz w:val="32"/>
          <w:szCs w:val="32"/>
        </w:rPr>
        <w:t>考核制</w:t>
      </w:r>
      <w:r w:rsidRPr="005F4DEA">
        <w:rPr>
          <w:b/>
          <w:color w:val="000000"/>
          <w:kern w:val="0"/>
          <w:sz w:val="32"/>
          <w:szCs w:val="32"/>
        </w:rPr>
        <w:t>”</w:t>
      </w:r>
      <w:r w:rsidRPr="005F4DEA">
        <w:rPr>
          <w:rFonts w:hint="eastAsia"/>
          <w:b/>
          <w:color w:val="000000"/>
          <w:kern w:val="0"/>
          <w:sz w:val="32"/>
          <w:szCs w:val="32"/>
        </w:rPr>
        <w:t>选拔办法</w:t>
      </w:r>
    </w:p>
    <w:p w:rsidR="00D202F9" w:rsidRPr="005F4DEA" w:rsidRDefault="00D3414B" w:rsidP="002933E1">
      <w:pPr>
        <w:spacing w:line="460" w:lineRule="exact"/>
        <w:ind w:firstLineChars="200" w:firstLine="480"/>
        <w:rPr>
          <w:rFonts w:cs="宋体"/>
          <w:color w:val="000000"/>
          <w:sz w:val="24"/>
          <w:lang w:eastAsia="zh-TW"/>
        </w:rPr>
      </w:pPr>
      <w:r w:rsidRPr="005F4DEA">
        <w:rPr>
          <w:rFonts w:cs="宋体" w:hint="cs"/>
          <w:color w:val="000000"/>
          <w:sz w:val="24"/>
        </w:rPr>
        <w:t>厦门</w:t>
      </w:r>
      <w:r w:rsidRPr="005F4DEA">
        <w:rPr>
          <w:rFonts w:cs="宋体" w:hint="eastAsia"/>
          <w:color w:val="000000"/>
          <w:sz w:val="24"/>
        </w:rPr>
        <w:t>大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能源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院是在能源研究院的基</w:t>
      </w:r>
      <w:r w:rsidRPr="005F4DEA">
        <w:rPr>
          <w:rFonts w:cs="宋体" w:hint="cs"/>
          <w:color w:val="000000"/>
          <w:sz w:val="24"/>
        </w:rPr>
        <w:t>础</w:t>
      </w:r>
      <w:r w:rsidRPr="005F4DEA">
        <w:rPr>
          <w:rFonts w:cs="宋体" w:hint="eastAsia"/>
          <w:color w:val="000000"/>
          <w:sz w:val="24"/>
        </w:rPr>
        <w:t>上</w:t>
      </w:r>
      <w:r w:rsidRPr="005F4DEA">
        <w:rPr>
          <w:rFonts w:cs="宋体" w:hint="cs"/>
          <w:color w:val="000000"/>
          <w:sz w:val="24"/>
        </w:rPr>
        <w:t>发</w:t>
      </w:r>
      <w:r w:rsidRPr="005F4DEA">
        <w:rPr>
          <w:rFonts w:cs="宋体" w:hint="eastAsia"/>
          <w:color w:val="000000"/>
          <w:sz w:val="24"/>
        </w:rPr>
        <w:t>展起</w:t>
      </w:r>
      <w:r w:rsidRPr="005F4DEA">
        <w:rPr>
          <w:rFonts w:cs="宋体" w:hint="cs"/>
          <w:color w:val="000000"/>
          <w:sz w:val="24"/>
        </w:rPr>
        <w:t>来</w:t>
      </w:r>
      <w:r w:rsidRPr="005F4DEA">
        <w:rPr>
          <w:rFonts w:cs="宋体" w:hint="eastAsia"/>
          <w:color w:val="000000"/>
          <w:sz w:val="24"/>
        </w:rPr>
        <w:t>的。能源研究院成立于</w:t>
      </w:r>
      <w:r w:rsidRPr="005F4DEA">
        <w:rPr>
          <w:rFonts w:cs="宋体"/>
          <w:color w:val="000000"/>
          <w:sz w:val="24"/>
        </w:rPr>
        <w:t>2007</w:t>
      </w:r>
      <w:r w:rsidRPr="005F4DEA">
        <w:rPr>
          <w:rFonts w:cs="宋体" w:hint="eastAsia"/>
          <w:color w:val="000000"/>
          <w:sz w:val="24"/>
        </w:rPr>
        <w:t>年</w:t>
      </w:r>
      <w:r w:rsidRPr="005F4DEA">
        <w:rPr>
          <w:rFonts w:cs="宋体"/>
          <w:color w:val="000000"/>
          <w:sz w:val="24"/>
        </w:rPr>
        <w:t>9</w:t>
      </w:r>
      <w:r w:rsidRPr="005F4DEA">
        <w:rPr>
          <w:rFonts w:cs="宋体" w:hint="eastAsia"/>
          <w:color w:val="000000"/>
          <w:sz w:val="24"/>
        </w:rPr>
        <w:t>月，它以</w:t>
      </w:r>
      <w:r w:rsidRPr="005F4DEA">
        <w:rPr>
          <w:rFonts w:cs="宋体" w:hint="cs"/>
          <w:color w:val="000000"/>
          <w:sz w:val="24"/>
        </w:rPr>
        <w:t>国</w:t>
      </w:r>
      <w:r w:rsidRPr="005F4DEA">
        <w:rPr>
          <w:rFonts w:cs="宋体" w:hint="eastAsia"/>
          <w:color w:val="000000"/>
          <w:sz w:val="24"/>
        </w:rPr>
        <w:t>家能源科技重大需求和海</w:t>
      </w:r>
      <w:r w:rsidRPr="005F4DEA">
        <w:rPr>
          <w:rFonts w:cs="宋体" w:hint="cs"/>
          <w:color w:val="000000"/>
          <w:sz w:val="24"/>
        </w:rPr>
        <w:t>峡</w:t>
      </w:r>
      <w:r w:rsidRPr="005F4DEA">
        <w:rPr>
          <w:rFonts w:cs="宋体" w:hint="eastAsia"/>
          <w:color w:val="000000"/>
          <w:sz w:val="24"/>
        </w:rPr>
        <w:t>西岸</w:t>
      </w:r>
      <w:r w:rsidRPr="005F4DEA">
        <w:rPr>
          <w:rFonts w:cs="宋体" w:hint="cs"/>
          <w:color w:val="000000"/>
          <w:sz w:val="24"/>
        </w:rPr>
        <w:t>经济发</w:t>
      </w:r>
      <w:r w:rsidRPr="005F4DEA">
        <w:rPr>
          <w:rFonts w:cs="宋体" w:hint="eastAsia"/>
          <w:color w:val="000000"/>
          <w:sz w:val="24"/>
        </w:rPr>
        <w:t>展</w:t>
      </w:r>
      <w:r w:rsidRPr="005F4DEA">
        <w:rPr>
          <w:rFonts w:cs="宋体" w:hint="cs"/>
          <w:color w:val="000000"/>
          <w:sz w:val="24"/>
        </w:rPr>
        <w:t>为导</w:t>
      </w:r>
      <w:r w:rsidRPr="005F4DEA">
        <w:rPr>
          <w:rFonts w:cs="宋体" w:hint="eastAsia"/>
          <w:color w:val="000000"/>
          <w:sz w:val="24"/>
        </w:rPr>
        <w:t>向，通</w:t>
      </w:r>
      <w:r w:rsidRPr="005F4DEA">
        <w:rPr>
          <w:rFonts w:cs="宋体" w:hint="cs"/>
          <w:color w:val="000000"/>
          <w:sz w:val="24"/>
        </w:rPr>
        <w:t>过</w:t>
      </w:r>
      <w:r w:rsidRPr="005F4DEA">
        <w:rPr>
          <w:rFonts w:cs="宋体" w:hint="eastAsia"/>
          <w:color w:val="000000"/>
          <w:sz w:val="24"/>
        </w:rPr>
        <w:t>整合、引</w:t>
      </w:r>
      <w:r w:rsidRPr="005F4DEA">
        <w:rPr>
          <w:rFonts w:cs="宋体" w:hint="cs"/>
          <w:color w:val="000000"/>
          <w:sz w:val="24"/>
        </w:rPr>
        <w:t>进</w:t>
      </w:r>
      <w:r w:rsidRPr="005F4DEA">
        <w:rPr>
          <w:rFonts w:cs="宋体" w:hint="eastAsia"/>
          <w:color w:val="000000"/>
          <w:sz w:val="24"/>
        </w:rPr>
        <w:t>、提高，建成我</w:t>
      </w:r>
      <w:r w:rsidRPr="005F4DEA">
        <w:rPr>
          <w:rFonts w:cs="宋体" w:hint="cs"/>
          <w:color w:val="000000"/>
          <w:sz w:val="24"/>
        </w:rPr>
        <w:t>国</w:t>
      </w:r>
      <w:r w:rsidRPr="005F4DEA">
        <w:rPr>
          <w:rFonts w:cs="宋体" w:hint="eastAsia"/>
          <w:color w:val="000000"/>
          <w:sz w:val="24"/>
        </w:rPr>
        <w:t>一流的集人才培</w:t>
      </w:r>
      <w:r w:rsidRPr="005F4DEA">
        <w:rPr>
          <w:rFonts w:cs="宋体" w:hint="cs"/>
          <w:color w:val="000000"/>
          <w:sz w:val="24"/>
        </w:rPr>
        <w:t>养</w:t>
      </w:r>
      <w:r w:rsidRPr="005F4DEA">
        <w:rPr>
          <w:rFonts w:cs="宋体" w:hint="eastAsia"/>
          <w:color w:val="000000"/>
          <w:sz w:val="24"/>
        </w:rPr>
        <w:t>、技</w:t>
      </w:r>
      <w:r w:rsidRPr="005F4DEA">
        <w:rPr>
          <w:rFonts w:cs="宋体" w:hint="cs"/>
          <w:color w:val="000000"/>
          <w:sz w:val="24"/>
        </w:rPr>
        <w:t>术</w:t>
      </w:r>
      <w:r w:rsidRPr="005F4DEA">
        <w:rPr>
          <w:rFonts w:cs="宋体" w:hint="eastAsia"/>
          <w:color w:val="000000"/>
          <w:sz w:val="24"/>
        </w:rPr>
        <w:t>研</w:t>
      </w:r>
      <w:r w:rsidRPr="005F4DEA">
        <w:rPr>
          <w:rFonts w:cs="宋体" w:hint="cs"/>
          <w:color w:val="000000"/>
          <w:sz w:val="24"/>
        </w:rPr>
        <w:t>发</w:t>
      </w:r>
      <w:r w:rsidRPr="005F4DEA">
        <w:rPr>
          <w:rFonts w:cs="宋体" w:hint="eastAsia"/>
          <w:color w:val="000000"/>
          <w:sz w:val="24"/>
        </w:rPr>
        <w:t>和技</w:t>
      </w:r>
      <w:r w:rsidRPr="005F4DEA">
        <w:rPr>
          <w:rFonts w:cs="宋体" w:hint="cs"/>
          <w:color w:val="000000"/>
          <w:sz w:val="24"/>
        </w:rPr>
        <w:t>术转</w:t>
      </w:r>
      <w:r w:rsidRPr="005F4DEA">
        <w:rPr>
          <w:rFonts w:cs="宋体" w:hint="eastAsia"/>
          <w:color w:val="000000"/>
          <w:sz w:val="24"/>
        </w:rPr>
        <w:t>移于一体的新能源基地。</w:t>
      </w:r>
      <w:r w:rsidRPr="005F4DEA">
        <w:rPr>
          <w:rFonts w:cs="宋体"/>
          <w:color w:val="000000"/>
          <w:sz w:val="24"/>
        </w:rPr>
        <w:t>2010</w:t>
      </w:r>
      <w:r w:rsidRPr="005F4DEA">
        <w:rPr>
          <w:rFonts w:cs="宋体" w:hint="eastAsia"/>
          <w:color w:val="000000"/>
          <w:sz w:val="24"/>
        </w:rPr>
        <w:t>年</w:t>
      </w:r>
      <w:r w:rsidRPr="005F4DEA">
        <w:rPr>
          <w:rFonts w:cs="宋体" w:hint="cs"/>
          <w:color w:val="000000"/>
          <w:sz w:val="24"/>
        </w:rPr>
        <w:t>开</w:t>
      </w:r>
      <w:r w:rsidRPr="005F4DEA">
        <w:rPr>
          <w:rFonts w:cs="宋体" w:hint="eastAsia"/>
          <w:color w:val="000000"/>
          <w:sz w:val="24"/>
        </w:rPr>
        <w:t>始招收博士研究生和</w:t>
      </w:r>
      <w:r w:rsidRPr="005F4DEA">
        <w:rPr>
          <w:rFonts w:cs="宋体" w:hint="cs"/>
          <w:color w:val="000000"/>
          <w:sz w:val="24"/>
        </w:rPr>
        <w:t>硕</w:t>
      </w:r>
      <w:r w:rsidRPr="005F4DEA">
        <w:rPr>
          <w:rFonts w:cs="宋体" w:hint="eastAsia"/>
          <w:color w:val="000000"/>
          <w:sz w:val="24"/>
        </w:rPr>
        <w:t>士研究生，</w:t>
      </w:r>
      <w:r w:rsidRPr="005F4DEA">
        <w:rPr>
          <w:rFonts w:cs="宋体" w:hint="cs"/>
          <w:color w:val="000000"/>
          <w:sz w:val="24"/>
        </w:rPr>
        <w:t>现设</w:t>
      </w:r>
      <w:r w:rsidRPr="005F4DEA">
        <w:rPr>
          <w:rFonts w:cs="宋体" w:hint="eastAsia"/>
          <w:color w:val="000000"/>
          <w:sz w:val="24"/>
        </w:rPr>
        <w:t>有“核工程与材料、能源化工、光伏工程、能效工程、能源</w:t>
      </w:r>
      <w:r w:rsidRPr="005F4DEA">
        <w:rPr>
          <w:rFonts w:cs="宋体" w:hint="cs"/>
          <w:color w:val="000000"/>
          <w:sz w:val="24"/>
        </w:rPr>
        <w:t>经济学</w:t>
      </w:r>
      <w:r w:rsidRPr="005F4DEA">
        <w:rPr>
          <w:rFonts w:cs="宋体" w:hint="eastAsia"/>
          <w:color w:val="000000"/>
          <w:sz w:val="24"/>
        </w:rPr>
        <w:t>”等</w:t>
      </w:r>
      <w:r w:rsidRPr="005F4DEA">
        <w:rPr>
          <w:rFonts w:cs="宋体"/>
          <w:color w:val="000000"/>
          <w:sz w:val="24"/>
        </w:rPr>
        <w:t>5</w:t>
      </w:r>
      <w:r w:rsidRPr="005F4DEA">
        <w:rPr>
          <w:rFonts w:cs="宋体" w:hint="cs"/>
          <w:color w:val="000000"/>
          <w:sz w:val="24"/>
        </w:rPr>
        <w:t>个</w:t>
      </w:r>
      <w:r w:rsidRPr="005F4DEA">
        <w:rPr>
          <w:rFonts w:cs="宋体" w:hint="eastAsia"/>
          <w:color w:val="000000"/>
          <w:sz w:val="24"/>
        </w:rPr>
        <w:t>博士</w:t>
      </w:r>
      <w:r w:rsidRPr="005F4DEA">
        <w:rPr>
          <w:rFonts w:cs="宋体" w:hint="cs"/>
          <w:color w:val="000000"/>
          <w:sz w:val="24"/>
        </w:rPr>
        <w:t>点</w:t>
      </w:r>
      <w:r w:rsidRPr="005F4DEA">
        <w:rPr>
          <w:rFonts w:cs="宋体" w:hint="eastAsia"/>
          <w:color w:val="000000"/>
          <w:sz w:val="24"/>
        </w:rPr>
        <w:t>。</w:t>
      </w:r>
      <w:r w:rsidRPr="005F4DEA">
        <w:rPr>
          <w:rFonts w:cs="宋体"/>
          <w:color w:val="000000"/>
          <w:sz w:val="24"/>
        </w:rPr>
        <w:t>2013</w:t>
      </w:r>
      <w:r w:rsidRPr="005F4DEA">
        <w:rPr>
          <w:rFonts w:cs="宋体" w:hint="eastAsia"/>
          <w:color w:val="000000"/>
          <w:sz w:val="24"/>
        </w:rPr>
        <w:t>年</w:t>
      </w:r>
      <w:r w:rsidRPr="005F4DEA">
        <w:rPr>
          <w:rFonts w:cs="宋体"/>
          <w:color w:val="000000"/>
          <w:sz w:val="24"/>
        </w:rPr>
        <w:t>3</w:t>
      </w:r>
      <w:r w:rsidRPr="005F4DEA">
        <w:rPr>
          <w:rFonts w:cs="宋体" w:hint="eastAsia"/>
          <w:color w:val="000000"/>
          <w:sz w:val="24"/>
        </w:rPr>
        <w:t>月，</w:t>
      </w:r>
      <w:r w:rsidRPr="005F4DEA">
        <w:rPr>
          <w:rFonts w:cs="宋体" w:hint="cs"/>
          <w:color w:val="000000"/>
          <w:sz w:val="24"/>
        </w:rPr>
        <w:t>厦门</w:t>
      </w:r>
      <w:r w:rsidRPr="005F4DEA">
        <w:rPr>
          <w:rFonts w:cs="宋体" w:hint="eastAsia"/>
          <w:color w:val="000000"/>
          <w:sz w:val="24"/>
        </w:rPr>
        <w:t>大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依托能源研究院申</w:t>
      </w:r>
      <w:r w:rsidRPr="005F4DEA">
        <w:rPr>
          <w:rFonts w:cs="宋体" w:hint="cs"/>
          <w:color w:val="000000"/>
          <w:sz w:val="24"/>
        </w:rPr>
        <w:t>请</w:t>
      </w:r>
      <w:r w:rsidRPr="005F4DEA">
        <w:rPr>
          <w:rFonts w:cs="宋体" w:hint="eastAsia"/>
          <w:color w:val="000000"/>
          <w:sz w:val="24"/>
        </w:rPr>
        <w:t>的本科</w:t>
      </w:r>
      <w:r w:rsidRPr="005F4DEA">
        <w:rPr>
          <w:rFonts w:cs="宋体" w:hint="cs"/>
          <w:color w:val="000000"/>
          <w:sz w:val="24"/>
        </w:rPr>
        <w:t>专业</w:t>
      </w:r>
      <w:r w:rsidRPr="005F4DEA">
        <w:rPr>
          <w:rFonts w:cs="宋体" w:hint="eastAsia"/>
          <w:color w:val="000000"/>
          <w:sz w:val="24"/>
        </w:rPr>
        <w:t>“新能源科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与工程”</w:t>
      </w:r>
      <w:r w:rsidRPr="005F4DEA">
        <w:rPr>
          <w:rFonts w:cs="宋体" w:hint="cs"/>
          <w:color w:val="000000"/>
          <w:sz w:val="24"/>
        </w:rPr>
        <w:t>获</w:t>
      </w:r>
      <w:r w:rsidRPr="005F4DEA">
        <w:rPr>
          <w:rFonts w:cs="宋体" w:hint="eastAsia"/>
          <w:color w:val="000000"/>
          <w:sz w:val="24"/>
        </w:rPr>
        <w:t>得教育部批准</w:t>
      </w:r>
      <w:r w:rsidRPr="005F4DEA">
        <w:rPr>
          <w:rFonts w:cs="宋体" w:hint="cs"/>
          <w:color w:val="000000"/>
          <w:sz w:val="24"/>
        </w:rPr>
        <w:t>备</w:t>
      </w:r>
      <w:r w:rsidRPr="005F4DEA">
        <w:rPr>
          <w:rFonts w:cs="宋体" w:hint="eastAsia"/>
          <w:color w:val="000000"/>
          <w:sz w:val="24"/>
        </w:rPr>
        <w:t>案。</w:t>
      </w:r>
      <w:r w:rsidRPr="005F4DEA">
        <w:rPr>
          <w:rFonts w:cs="宋体"/>
          <w:color w:val="000000"/>
          <w:sz w:val="24"/>
        </w:rPr>
        <w:t>2013</w:t>
      </w:r>
      <w:r w:rsidRPr="005F4DEA">
        <w:rPr>
          <w:rFonts w:cs="宋体" w:hint="eastAsia"/>
          <w:color w:val="000000"/>
          <w:sz w:val="24"/>
        </w:rPr>
        <w:t>年</w:t>
      </w:r>
      <w:r w:rsidRPr="005F4DEA">
        <w:rPr>
          <w:rFonts w:cs="宋体"/>
          <w:color w:val="000000"/>
          <w:sz w:val="24"/>
        </w:rPr>
        <w:t>5</w:t>
      </w:r>
      <w:r w:rsidRPr="005F4DEA">
        <w:rPr>
          <w:rFonts w:cs="宋体" w:hint="eastAsia"/>
          <w:color w:val="000000"/>
          <w:sz w:val="24"/>
        </w:rPr>
        <w:t>月，</w:t>
      </w:r>
      <w:r w:rsidRPr="005F4DEA">
        <w:rPr>
          <w:rFonts w:cs="宋体" w:hint="cs"/>
          <w:color w:val="000000"/>
          <w:sz w:val="24"/>
        </w:rPr>
        <w:t>厦门</w:t>
      </w:r>
      <w:r w:rsidRPr="005F4DEA">
        <w:rPr>
          <w:rFonts w:cs="宋体" w:hint="eastAsia"/>
          <w:color w:val="000000"/>
          <w:sz w:val="24"/>
        </w:rPr>
        <w:t>大</w:t>
      </w:r>
      <w:r w:rsidRPr="005F4DEA">
        <w:rPr>
          <w:rFonts w:cs="宋体" w:hint="cs"/>
          <w:color w:val="000000"/>
          <w:sz w:val="24"/>
        </w:rPr>
        <w:t>学决</w:t>
      </w:r>
      <w:r w:rsidRPr="005F4DEA">
        <w:rPr>
          <w:rFonts w:cs="宋体" w:hint="eastAsia"/>
          <w:color w:val="000000"/>
          <w:sz w:val="24"/>
        </w:rPr>
        <w:t>定以能源研究院</w:t>
      </w:r>
      <w:r w:rsidRPr="005F4DEA">
        <w:rPr>
          <w:rFonts w:cs="宋体" w:hint="cs"/>
          <w:color w:val="000000"/>
          <w:sz w:val="24"/>
        </w:rPr>
        <w:t>为</w:t>
      </w:r>
      <w:r w:rsidRPr="005F4DEA">
        <w:rPr>
          <w:rFonts w:cs="宋体" w:hint="eastAsia"/>
          <w:color w:val="000000"/>
          <w:sz w:val="24"/>
        </w:rPr>
        <w:t>基</w:t>
      </w:r>
      <w:r w:rsidRPr="005F4DEA">
        <w:rPr>
          <w:rFonts w:cs="宋体" w:hint="cs"/>
          <w:color w:val="000000"/>
          <w:sz w:val="24"/>
        </w:rPr>
        <w:t>础</w:t>
      </w:r>
      <w:r w:rsidRPr="005F4DEA">
        <w:rPr>
          <w:rFonts w:cs="宋体" w:hint="eastAsia"/>
          <w:color w:val="000000"/>
          <w:sz w:val="24"/>
        </w:rPr>
        <w:t>成立能源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院，能源研究院作</w:t>
      </w:r>
      <w:r w:rsidRPr="005F4DEA">
        <w:rPr>
          <w:rFonts w:cs="宋体" w:hint="cs"/>
          <w:color w:val="000000"/>
          <w:sz w:val="24"/>
        </w:rPr>
        <w:t>为</w:t>
      </w:r>
      <w:r w:rsidRPr="005F4DEA">
        <w:rPr>
          <w:rFonts w:cs="宋体" w:hint="eastAsia"/>
          <w:color w:val="000000"/>
          <w:sz w:val="24"/>
        </w:rPr>
        <w:t>能源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院的研究机构。</w:t>
      </w:r>
    </w:p>
    <w:p w:rsidR="00D202F9" w:rsidRPr="005F4DEA" w:rsidRDefault="00D3414B" w:rsidP="002933E1">
      <w:pPr>
        <w:spacing w:line="460" w:lineRule="exact"/>
        <w:ind w:firstLineChars="200" w:firstLine="480"/>
        <w:rPr>
          <w:rFonts w:cs="宋体"/>
          <w:color w:val="000000"/>
          <w:sz w:val="24"/>
          <w:lang w:eastAsia="zh-TW"/>
        </w:rPr>
      </w:pP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院依托</w:t>
      </w:r>
      <w:r w:rsidRPr="005F4DEA">
        <w:rPr>
          <w:rFonts w:cs="宋体"/>
          <w:color w:val="000000"/>
          <w:sz w:val="24"/>
        </w:rPr>
        <w:t>985</w:t>
      </w:r>
      <w:r w:rsidRPr="005F4DEA">
        <w:rPr>
          <w:rFonts w:cs="宋体" w:hint="eastAsia"/>
          <w:color w:val="000000"/>
          <w:sz w:val="24"/>
        </w:rPr>
        <w:t>工程重</w:t>
      </w:r>
      <w:r w:rsidRPr="005F4DEA">
        <w:rPr>
          <w:rFonts w:cs="宋体" w:hint="cs"/>
          <w:color w:val="000000"/>
          <w:sz w:val="24"/>
        </w:rPr>
        <w:t>点</w:t>
      </w:r>
      <w:r w:rsidRPr="005F4DEA">
        <w:rPr>
          <w:rFonts w:cs="宋体" w:hint="eastAsia"/>
          <w:color w:val="000000"/>
          <w:sz w:val="24"/>
        </w:rPr>
        <w:t>建</w:t>
      </w:r>
      <w:r w:rsidRPr="005F4DEA">
        <w:rPr>
          <w:rFonts w:cs="宋体" w:hint="cs"/>
          <w:color w:val="000000"/>
          <w:sz w:val="24"/>
        </w:rPr>
        <w:t>设</w:t>
      </w:r>
      <w:r w:rsidRPr="005F4DEA">
        <w:rPr>
          <w:rFonts w:cs="宋体" w:hint="eastAsia"/>
          <w:color w:val="000000"/>
          <w:sz w:val="24"/>
        </w:rPr>
        <w:t>的“洁</w:t>
      </w:r>
      <w:r w:rsidRPr="005F4DEA">
        <w:rPr>
          <w:rFonts w:cs="宋体" w:hint="cs"/>
          <w:color w:val="000000"/>
          <w:sz w:val="24"/>
        </w:rPr>
        <w:t>净</w:t>
      </w:r>
      <w:r w:rsidRPr="005F4DEA">
        <w:rPr>
          <w:rFonts w:cs="宋体" w:hint="eastAsia"/>
          <w:color w:val="000000"/>
          <w:sz w:val="24"/>
        </w:rPr>
        <w:t>能源科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与工程平台”，已初步建立了一支</w:t>
      </w:r>
      <w:r w:rsidRPr="005F4DEA">
        <w:rPr>
          <w:rFonts w:cs="宋体" w:hint="cs"/>
          <w:color w:val="000000"/>
          <w:sz w:val="24"/>
        </w:rPr>
        <w:t>从</w:t>
      </w:r>
      <w:r w:rsidRPr="005F4DEA">
        <w:rPr>
          <w:rFonts w:cs="宋体" w:hint="eastAsia"/>
          <w:color w:val="000000"/>
          <w:sz w:val="24"/>
        </w:rPr>
        <w:t>事能源研究与技</w:t>
      </w:r>
      <w:r w:rsidRPr="005F4DEA">
        <w:rPr>
          <w:rFonts w:cs="宋体" w:hint="cs"/>
          <w:color w:val="000000"/>
          <w:sz w:val="24"/>
        </w:rPr>
        <w:t>术开发</w:t>
      </w:r>
      <w:r w:rsidRPr="005F4DEA">
        <w:rPr>
          <w:rFonts w:cs="宋体" w:hint="eastAsia"/>
          <w:color w:val="000000"/>
          <w:sz w:val="24"/>
        </w:rPr>
        <w:t>的高水平</w:t>
      </w:r>
      <w:r w:rsidRPr="005F4DEA">
        <w:rPr>
          <w:rFonts w:cs="宋体" w:hint="cs"/>
          <w:color w:val="000000"/>
          <w:sz w:val="24"/>
        </w:rPr>
        <w:t>专</w:t>
      </w:r>
      <w:r w:rsidRPr="005F4DEA">
        <w:rPr>
          <w:rFonts w:cs="宋体" w:hint="eastAsia"/>
          <w:color w:val="000000"/>
          <w:sz w:val="24"/>
        </w:rPr>
        <w:t>家</w:t>
      </w:r>
      <w:r w:rsidRPr="005F4DEA">
        <w:rPr>
          <w:rFonts w:cs="宋体" w:hint="cs"/>
          <w:color w:val="000000"/>
          <w:sz w:val="24"/>
        </w:rPr>
        <w:t>队</w:t>
      </w:r>
      <w:r w:rsidRPr="005F4DEA">
        <w:rPr>
          <w:rFonts w:cs="宋体" w:hint="eastAsia"/>
          <w:color w:val="000000"/>
          <w:sz w:val="24"/>
        </w:rPr>
        <w:t>伍，包括</w:t>
      </w:r>
      <w:r w:rsidRPr="005F4DEA">
        <w:rPr>
          <w:rFonts w:cs="宋体"/>
          <w:color w:val="000000"/>
          <w:sz w:val="24"/>
        </w:rPr>
        <w:t>3</w:t>
      </w:r>
      <w:r w:rsidRPr="005F4DEA">
        <w:rPr>
          <w:rFonts w:cs="宋体" w:hint="eastAsia"/>
          <w:color w:val="000000"/>
          <w:sz w:val="24"/>
        </w:rPr>
        <w:t>位院士、</w:t>
      </w:r>
      <w:r w:rsidRPr="005F4DEA">
        <w:rPr>
          <w:rFonts w:cs="宋体"/>
          <w:color w:val="000000"/>
          <w:sz w:val="24"/>
        </w:rPr>
        <w:t>2</w:t>
      </w:r>
      <w:r w:rsidRPr="005F4DEA">
        <w:rPr>
          <w:rFonts w:cs="宋体" w:hint="eastAsia"/>
          <w:color w:val="000000"/>
          <w:sz w:val="24"/>
        </w:rPr>
        <w:t>位</w:t>
      </w:r>
      <w:r w:rsidRPr="005F4DEA">
        <w:rPr>
          <w:rFonts w:cs="宋体" w:hint="cs"/>
          <w:color w:val="000000"/>
          <w:sz w:val="24"/>
        </w:rPr>
        <w:t>国</w:t>
      </w:r>
      <w:r w:rsidRPr="005F4DEA">
        <w:rPr>
          <w:rFonts w:cs="宋体" w:hint="eastAsia"/>
          <w:color w:val="000000"/>
          <w:sz w:val="24"/>
        </w:rPr>
        <w:t>家千人</w:t>
      </w:r>
      <w:r w:rsidRPr="005F4DEA">
        <w:rPr>
          <w:rFonts w:cs="宋体" w:hint="cs"/>
          <w:color w:val="000000"/>
          <w:sz w:val="24"/>
        </w:rPr>
        <w:t>计</w:t>
      </w:r>
      <w:r w:rsidRPr="005F4DEA">
        <w:rPr>
          <w:rFonts w:cs="宋体" w:hint="eastAsia"/>
          <w:color w:val="000000"/>
          <w:sz w:val="24"/>
        </w:rPr>
        <w:t>划</w:t>
      </w:r>
      <w:r w:rsidRPr="005F4DEA">
        <w:rPr>
          <w:rFonts w:cs="宋体" w:hint="cs"/>
          <w:color w:val="000000"/>
          <w:sz w:val="24"/>
        </w:rPr>
        <w:t>获</w:t>
      </w:r>
      <w:r w:rsidRPr="005F4DEA">
        <w:rPr>
          <w:rFonts w:cs="宋体" w:hint="eastAsia"/>
          <w:color w:val="000000"/>
          <w:sz w:val="24"/>
        </w:rPr>
        <w:t>得者、</w:t>
      </w:r>
      <w:r w:rsidRPr="005F4DEA">
        <w:rPr>
          <w:rFonts w:cs="宋体"/>
          <w:color w:val="000000"/>
          <w:sz w:val="24"/>
        </w:rPr>
        <w:t>1</w:t>
      </w:r>
      <w:r w:rsidRPr="005F4DEA">
        <w:rPr>
          <w:rFonts w:cs="宋体" w:hint="eastAsia"/>
          <w:color w:val="000000"/>
          <w:sz w:val="24"/>
        </w:rPr>
        <w:t>位</w:t>
      </w:r>
      <w:r w:rsidRPr="005F4DEA">
        <w:rPr>
          <w:rFonts w:cs="宋体" w:hint="cs"/>
          <w:color w:val="000000"/>
          <w:sz w:val="24"/>
        </w:rPr>
        <w:t>长</w:t>
      </w:r>
      <w:r w:rsidRPr="005F4DEA">
        <w:rPr>
          <w:rFonts w:cs="宋体" w:hint="eastAsia"/>
          <w:color w:val="000000"/>
          <w:sz w:val="24"/>
        </w:rPr>
        <w:t>江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者特聘教授、</w:t>
      </w:r>
      <w:r w:rsidRPr="005F4DEA">
        <w:rPr>
          <w:rFonts w:cs="宋体"/>
          <w:color w:val="000000"/>
          <w:sz w:val="24"/>
        </w:rPr>
        <w:t>3</w:t>
      </w:r>
      <w:r w:rsidRPr="005F4DEA">
        <w:rPr>
          <w:rFonts w:cs="宋体" w:hint="eastAsia"/>
          <w:color w:val="000000"/>
          <w:sz w:val="24"/>
        </w:rPr>
        <w:t>位</w:t>
      </w:r>
      <w:r w:rsidRPr="005F4DEA">
        <w:rPr>
          <w:rFonts w:cs="宋体" w:hint="cs"/>
          <w:color w:val="000000"/>
          <w:sz w:val="24"/>
        </w:rPr>
        <w:t>国</w:t>
      </w:r>
      <w:r w:rsidRPr="005F4DEA">
        <w:rPr>
          <w:rFonts w:cs="宋体" w:hint="eastAsia"/>
          <w:color w:val="000000"/>
          <w:sz w:val="24"/>
        </w:rPr>
        <w:t>家杰出青年基金</w:t>
      </w:r>
      <w:r w:rsidRPr="005F4DEA">
        <w:rPr>
          <w:rFonts w:cs="宋体" w:hint="cs"/>
          <w:color w:val="000000"/>
          <w:sz w:val="24"/>
        </w:rPr>
        <w:t>获</w:t>
      </w:r>
      <w:r w:rsidRPr="005F4DEA">
        <w:rPr>
          <w:rFonts w:cs="宋体" w:hint="eastAsia"/>
          <w:color w:val="000000"/>
          <w:sz w:val="24"/>
        </w:rPr>
        <w:t>得者、</w:t>
      </w:r>
      <w:r w:rsidRPr="005F4DEA">
        <w:rPr>
          <w:rFonts w:cs="宋体"/>
          <w:color w:val="000000"/>
          <w:sz w:val="24"/>
        </w:rPr>
        <w:t>30</w:t>
      </w:r>
      <w:r w:rsidRPr="005F4DEA">
        <w:rPr>
          <w:rFonts w:cs="宋体" w:hint="eastAsia"/>
          <w:color w:val="000000"/>
          <w:sz w:val="24"/>
        </w:rPr>
        <w:t>多位教授。在翔安校</w:t>
      </w:r>
      <w:r w:rsidRPr="005F4DEA">
        <w:rPr>
          <w:rFonts w:cs="宋体" w:hint="cs"/>
          <w:color w:val="000000"/>
          <w:sz w:val="24"/>
        </w:rPr>
        <w:t>区拥</w:t>
      </w:r>
      <w:r w:rsidRPr="005F4DEA">
        <w:rPr>
          <w:rFonts w:cs="宋体" w:hint="eastAsia"/>
          <w:color w:val="000000"/>
          <w:sz w:val="24"/>
        </w:rPr>
        <w:t>有</w:t>
      </w:r>
      <w:r w:rsidRPr="005F4DEA">
        <w:rPr>
          <w:rFonts w:cs="宋体"/>
          <w:color w:val="000000"/>
          <w:sz w:val="24"/>
        </w:rPr>
        <w:t>1.3</w:t>
      </w:r>
      <w:r w:rsidRPr="005F4DEA">
        <w:rPr>
          <w:rFonts w:cs="宋体" w:hint="eastAsia"/>
          <w:color w:val="000000"/>
          <w:sz w:val="24"/>
        </w:rPr>
        <w:t>万平方米的教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科研大</w:t>
      </w:r>
      <w:r w:rsidRPr="005F4DEA">
        <w:rPr>
          <w:rFonts w:cs="宋体" w:hint="cs"/>
          <w:color w:val="000000"/>
          <w:sz w:val="24"/>
        </w:rPr>
        <w:t>楼</w:t>
      </w:r>
      <w:r w:rsidRPr="005F4DEA">
        <w:rPr>
          <w:rFonts w:cs="宋体" w:hint="eastAsia"/>
          <w:color w:val="000000"/>
          <w:sz w:val="24"/>
        </w:rPr>
        <w:t>和工程</w:t>
      </w:r>
      <w:r w:rsidRPr="005F4DEA">
        <w:rPr>
          <w:rFonts w:cs="宋体" w:hint="cs"/>
          <w:color w:val="000000"/>
          <w:sz w:val="24"/>
        </w:rPr>
        <w:t>开发</w:t>
      </w:r>
      <w:r w:rsidRPr="005F4DEA">
        <w:rPr>
          <w:rFonts w:cs="宋体" w:hint="eastAsia"/>
          <w:color w:val="000000"/>
          <w:sz w:val="24"/>
        </w:rPr>
        <w:t>大</w:t>
      </w:r>
      <w:r w:rsidRPr="005F4DEA">
        <w:rPr>
          <w:rFonts w:cs="宋体" w:hint="cs"/>
          <w:color w:val="000000"/>
          <w:sz w:val="24"/>
        </w:rPr>
        <w:t>楼</w:t>
      </w:r>
      <w:r w:rsidRPr="005F4DEA">
        <w:rPr>
          <w:rFonts w:cs="宋体" w:hint="eastAsia"/>
          <w:color w:val="000000"/>
          <w:sz w:val="24"/>
        </w:rPr>
        <w:t>。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cs="宋体"/>
          <w:color w:val="000000"/>
          <w:sz w:val="24"/>
          <w:lang w:eastAsia="zh-TW"/>
        </w:rPr>
      </w:pPr>
      <w:r w:rsidRPr="005F4DEA">
        <w:rPr>
          <w:rFonts w:cs="宋体" w:hint="eastAsia"/>
          <w:color w:val="000000"/>
          <w:sz w:val="24"/>
        </w:rPr>
        <w:t>能源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院下</w:t>
      </w:r>
      <w:r w:rsidRPr="005F4DEA">
        <w:rPr>
          <w:rFonts w:cs="宋体" w:hint="cs"/>
          <w:color w:val="000000"/>
          <w:sz w:val="24"/>
        </w:rPr>
        <w:t>设</w:t>
      </w:r>
      <w:r w:rsidRPr="005F4DEA">
        <w:rPr>
          <w:rFonts w:cs="宋体" w:hint="eastAsia"/>
          <w:color w:val="000000"/>
          <w:sz w:val="24"/>
        </w:rPr>
        <w:t>核能研究所、生物能源研究所、化</w:t>
      </w:r>
      <w:r w:rsidRPr="005F4DEA">
        <w:rPr>
          <w:rFonts w:cs="宋体" w:hint="cs"/>
          <w:color w:val="000000"/>
          <w:sz w:val="24"/>
        </w:rPr>
        <w:t>学</w:t>
      </w:r>
      <w:r w:rsidRPr="005F4DEA">
        <w:rPr>
          <w:rFonts w:cs="宋体" w:hint="eastAsia"/>
          <w:color w:val="000000"/>
          <w:sz w:val="24"/>
        </w:rPr>
        <w:t>能源研究所、太</w:t>
      </w:r>
      <w:r w:rsidRPr="005F4DEA">
        <w:rPr>
          <w:rFonts w:cs="宋体" w:hint="cs"/>
          <w:color w:val="000000"/>
          <w:sz w:val="24"/>
        </w:rPr>
        <w:t>阳</w:t>
      </w:r>
      <w:r w:rsidRPr="005F4DEA">
        <w:rPr>
          <w:rFonts w:cs="宋体" w:hint="eastAsia"/>
          <w:color w:val="000000"/>
          <w:sz w:val="24"/>
        </w:rPr>
        <w:t>能研究所和能效工程研究所，</w:t>
      </w:r>
      <w:r w:rsidRPr="005F4DEA">
        <w:rPr>
          <w:rFonts w:cs="宋体" w:hint="cs"/>
          <w:color w:val="000000"/>
          <w:sz w:val="24"/>
        </w:rPr>
        <w:t>拥</w:t>
      </w:r>
      <w:r w:rsidRPr="005F4DEA">
        <w:rPr>
          <w:rFonts w:cs="宋体" w:hint="eastAsia"/>
          <w:color w:val="000000"/>
          <w:sz w:val="24"/>
        </w:rPr>
        <w:t>有福建省新能源</w:t>
      </w:r>
      <w:r w:rsidRPr="005F4DEA">
        <w:rPr>
          <w:rFonts w:cs="宋体" w:hint="cs"/>
          <w:color w:val="000000"/>
          <w:sz w:val="24"/>
        </w:rPr>
        <w:t>产业</w:t>
      </w:r>
      <w:r w:rsidRPr="005F4DEA">
        <w:rPr>
          <w:rFonts w:cs="宋体" w:hint="eastAsia"/>
          <w:color w:val="000000"/>
          <w:sz w:val="24"/>
        </w:rPr>
        <w:t>技</w:t>
      </w:r>
      <w:r w:rsidRPr="005F4DEA">
        <w:rPr>
          <w:rFonts w:cs="宋体" w:hint="cs"/>
          <w:color w:val="000000"/>
          <w:sz w:val="24"/>
        </w:rPr>
        <w:t>术开发</w:t>
      </w:r>
      <w:r w:rsidRPr="005F4DEA">
        <w:rPr>
          <w:rFonts w:cs="宋体" w:hint="eastAsia"/>
          <w:color w:val="000000"/>
          <w:sz w:val="24"/>
        </w:rPr>
        <w:t>基地、海西核能工程技</w:t>
      </w:r>
      <w:r w:rsidRPr="005F4DEA">
        <w:rPr>
          <w:rFonts w:cs="宋体" w:hint="cs"/>
          <w:color w:val="000000"/>
          <w:sz w:val="24"/>
        </w:rPr>
        <w:t>术</w:t>
      </w:r>
      <w:r w:rsidRPr="005F4DEA">
        <w:rPr>
          <w:rFonts w:cs="宋体" w:hint="eastAsia"/>
          <w:color w:val="000000"/>
          <w:sz w:val="24"/>
        </w:rPr>
        <w:t>研究中心、</w:t>
      </w:r>
      <w:r w:rsidRPr="005F4DEA">
        <w:rPr>
          <w:rFonts w:cs="宋体" w:hint="cs"/>
          <w:color w:val="000000"/>
          <w:sz w:val="24"/>
        </w:rPr>
        <w:t>厦门</w:t>
      </w:r>
      <w:r w:rsidRPr="005F4DEA">
        <w:rPr>
          <w:rFonts w:cs="宋体" w:hint="eastAsia"/>
          <w:color w:val="000000"/>
          <w:sz w:val="24"/>
        </w:rPr>
        <w:t>市</w:t>
      </w:r>
      <w:r w:rsidRPr="005F4DEA">
        <w:rPr>
          <w:rFonts w:cs="宋体" w:hint="cs"/>
          <w:color w:val="000000"/>
          <w:sz w:val="24"/>
        </w:rPr>
        <w:t>农产</w:t>
      </w:r>
      <w:r w:rsidRPr="005F4DEA">
        <w:rPr>
          <w:rFonts w:cs="宋体" w:hint="eastAsia"/>
          <w:color w:val="000000"/>
          <w:sz w:val="24"/>
        </w:rPr>
        <w:t>品高值化与生物能源科技</w:t>
      </w:r>
      <w:r w:rsidRPr="005F4DEA">
        <w:rPr>
          <w:rFonts w:cs="宋体" w:hint="cs"/>
          <w:color w:val="000000"/>
          <w:sz w:val="24"/>
        </w:rPr>
        <w:t>创</w:t>
      </w:r>
      <w:r w:rsidRPr="005F4DEA">
        <w:rPr>
          <w:rFonts w:cs="宋体" w:hint="eastAsia"/>
          <w:color w:val="000000"/>
          <w:sz w:val="24"/>
        </w:rPr>
        <w:t>新平台等科技研</w:t>
      </w:r>
      <w:r w:rsidRPr="005F4DEA">
        <w:rPr>
          <w:rFonts w:cs="宋体" w:hint="cs"/>
          <w:color w:val="000000"/>
          <w:sz w:val="24"/>
        </w:rPr>
        <w:t>发</w:t>
      </w:r>
      <w:r w:rsidRPr="005F4DEA">
        <w:rPr>
          <w:rFonts w:cs="宋体" w:hint="eastAsia"/>
          <w:color w:val="000000"/>
          <w:sz w:val="24"/>
        </w:rPr>
        <w:t>平台。</w:t>
      </w:r>
    </w:p>
    <w:p w:rsidR="00207467" w:rsidRPr="005F4DEA" w:rsidRDefault="00D3414B" w:rsidP="002933E1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cs="宋体"/>
          <w:color w:val="000000"/>
          <w:sz w:val="24"/>
        </w:rPr>
      </w:pPr>
      <w:r w:rsidRPr="005F4DEA">
        <w:rPr>
          <w:rFonts w:hint="eastAsia"/>
          <w:color w:val="000000"/>
          <w:kern w:val="0"/>
          <w:sz w:val="24"/>
        </w:rPr>
        <w:t>根据《厦门大学</w:t>
      </w:r>
      <w:r w:rsidRPr="005F4DEA">
        <w:rPr>
          <w:color w:val="000000"/>
          <w:kern w:val="0"/>
          <w:sz w:val="24"/>
        </w:rPr>
        <w:t>2015</w:t>
      </w:r>
      <w:r w:rsidRPr="005F4DEA">
        <w:rPr>
          <w:rFonts w:hint="eastAsia"/>
          <w:color w:val="000000"/>
          <w:kern w:val="0"/>
          <w:sz w:val="24"/>
        </w:rPr>
        <w:t>年博士研究生</w:t>
      </w:r>
      <w:r w:rsidRPr="005F4DEA">
        <w:rPr>
          <w:color w:val="000000"/>
          <w:kern w:val="0"/>
          <w:sz w:val="24"/>
        </w:rPr>
        <w:t>“</w:t>
      </w:r>
      <w:r w:rsidRPr="005F4DEA">
        <w:rPr>
          <w:rFonts w:hint="eastAsia"/>
          <w:color w:val="000000"/>
          <w:kern w:val="0"/>
          <w:sz w:val="24"/>
        </w:rPr>
        <w:t>申请</w:t>
      </w:r>
      <w:r w:rsidRPr="005F4DEA">
        <w:rPr>
          <w:color w:val="000000"/>
          <w:kern w:val="0"/>
          <w:sz w:val="24"/>
        </w:rPr>
        <w:t>-</w:t>
      </w:r>
      <w:r w:rsidRPr="005F4DEA">
        <w:rPr>
          <w:rFonts w:hint="eastAsia"/>
          <w:color w:val="000000"/>
          <w:kern w:val="0"/>
          <w:sz w:val="24"/>
        </w:rPr>
        <w:t>考核制</w:t>
      </w:r>
      <w:r w:rsidRPr="005F4DEA">
        <w:rPr>
          <w:color w:val="000000"/>
          <w:kern w:val="0"/>
          <w:sz w:val="24"/>
        </w:rPr>
        <w:t>”</w:t>
      </w:r>
      <w:r w:rsidRPr="005F4DEA">
        <w:rPr>
          <w:rFonts w:hint="eastAsia"/>
          <w:color w:val="000000"/>
          <w:kern w:val="0"/>
          <w:sz w:val="24"/>
        </w:rPr>
        <w:t>招考工作指导意见》、《厦门大学</w:t>
      </w:r>
      <w:r w:rsidRPr="005F4DEA">
        <w:rPr>
          <w:color w:val="000000"/>
          <w:kern w:val="0"/>
          <w:sz w:val="24"/>
        </w:rPr>
        <w:t>2015</w:t>
      </w:r>
      <w:r w:rsidRPr="005F4DEA">
        <w:rPr>
          <w:rFonts w:hint="eastAsia"/>
          <w:color w:val="000000"/>
          <w:kern w:val="0"/>
          <w:sz w:val="24"/>
        </w:rPr>
        <w:t>年面向香港、澳门、台湾招收博士研究生简章》结合能源学院实际情况，特制定本细则。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一、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考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资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格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1.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持有香港、澳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永久性居民身份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和“港澳居民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往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地通行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”的香港、澳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考生或持有“台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居民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往大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通行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”的台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考生。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2.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具有与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地（祖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国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士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位相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当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位或同等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力。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3.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品德良好、身体健康。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4.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有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两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名与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专业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相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关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的副教授以上或相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当职称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者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面推荐。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二、招生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类别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全日制博士研究生、自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非全日制（兼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）博士研究生。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lastRenderedPageBreak/>
        <w:t>注：自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全日制和自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非全日制（兼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）博士研究生的培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方案、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程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置、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论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文要求、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毕业证书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一致。自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全日制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为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全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脱产学习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，可以申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请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教育部、福建省政府和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宝钢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教育基金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会为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全日制港澳台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立的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奖学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金。自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非全日制（兼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生可工作和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，集中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时间来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我校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年限需要更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长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。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三、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制和在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年限（含休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、保留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籍）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制</w:t>
      </w:r>
      <w:r w:rsidRPr="005F4DEA">
        <w:rPr>
          <w:rFonts w:ascii="宋体" w:hAnsi="宋体" w:cs="宋体"/>
          <w:color w:val="000000"/>
          <w:kern w:val="0"/>
          <w:sz w:val="24"/>
        </w:rPr>
        <w:t xml:space="preserve"> 4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年。在校年限</w:t>
      </w:r>
      <w:r w:rsidRPr="005F4DEA">
        <w:rPr>
          <w:rFonts w:ascii="宋体" w:hAnsi="宋体" w:cs="宋体"/>
          <w:color w:val="000000"/>
          <w:kern w:val="0"/>
          <w:sz w:val="24"/>
        </w:rPr>
        <w:t>4 — 7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年（含休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），在校年限是指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籍在校的年限。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符合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毕业条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件的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生可以申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请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提前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毕业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四、招生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专业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及校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区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分布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ind w:firstLine="440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招生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专业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目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录详见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办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公布的</w:t>
      </w:r>
      <w:r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“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厦门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宋体" w:hAnsi="宋体" w:cs="宋体"/>
          <w:color w:val="000000"/>
          <w:kern w:val="0"/>
          <w:sz w:val="24"/>
        </w:rPr>
        <w:t>2015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年港澳台博士研究生招生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专业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目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”（</w:t>
      </w:r>
      <w:hyperlink r:id="rId8" w:history="1">
        <w:r w:rsidRPr="005F4DEA">
          <w:rPr>
            <w:rFonts w:ascii="宋体" w:hAnsi="宋体" w:cs="宋体"/>
            <w:color w:val="000000"/>
            <w:kern w:val="0"/>
            <w:sz w:val="24"/>
          </w:rPr>
          <w:t>http://zs.xmu.edu.cn</w:t>
        </w:r>
      </w:hyperlink>
      <w:r w:rsidRPr="005F4DEA">
        <w:rPr>
          <w:rFonts w:ascii="PMingLiU" w:hAnsi="PMingLiU" w:cs="宋体" w:hint="eastAsia"/>
          <w:color w:val="000000"/>
          <w:kern w:val="0"/>
          <w:sz w:val="24"/>
        </w:rPr>
        <w:t>）。港澳台招生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无计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划限制。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五、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名程序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1.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时间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2015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年</w:t>
      </w:r>
      <w:r w:rsidRPr="005F4DEA">
        <w:rPr>
          <w:rFonts w:ascii="宋体" w:hAnsi="宋体" w:cs="宋体"/>
          <w:color w:val="000000"/>
          <w:kern w:val="0"/>
          <w:sz w:val="24"/>
        </w:rPr>
        <w:t>11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月</w:t>
      </w:r>
      <w:r w:rsidRPr="005F4DEA">
        <w:rPr>
          <w:rFonts w:ascii="宋体" w:hAnsi="宋体" w:cs="宋体"/>
          <w:color w:val="000000"/>
          <w:kern w:val="0"/>
          <w:sz w:val="24"/>
        </w:rPr>
        <w:t>20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日至</w:t>
      </w:r>
      <w:r w:rsidRPr="005F4DEA">
        <w:rPr>
          <w:rFonts w:ascii="宋体" w:hAnsi="宋体" w:cs="宋体"/>
          <w:color w:val="000000"/>
          <w:kern w:val="0"/>
          <w:sz w:val="24"/>
        </w:rPr>
        <w:t>12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月</w:t>
      </w:r>
      <w:r w:rsidRPr="005F4DEA">
        <w:rPr>
          <w:rFonts w:ascii="宋体" w:hAnsi="宋体" w:cs="宋体"/>
          <w:color w:val="000000"/>
          <w:kern w:val="0"/>
          <w:sz w:val="24"/>
        </w:rPr>
        <w:t>1 9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日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2.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①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北京理工大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（研究生院）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地址：北京海淀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区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中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关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村南大街</w:t>
      </w:r>
      <w:r w:rsidRPr="005F4DEA">
        <w:rPr>
          <w:rFonts w:ascii="宋体" w:hAnsi="宋体" w:cs="宋体"/>
          <w:color w:val="000000"/>
          <w:kern w:val="0"/>
          <w:sz w:val="24"/>
        </w:rPr>
        <w:t>5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号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邮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政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编码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100081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电话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(010)68945819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真：</w:t>
      </w:r>
      <w:r w:rsidRPr="005F4DEA">
        <w:rPr>
          <w:rFonts w:ascii="宋体" w:hAnsi="宋体" w:cs="宋体"/>
          <w:color w:val="000000"/>
          <w:kern w:val="0"/>
          <w:sz w:val="24"/>
        </w:rPr>
        <w:t>(010)68945112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②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广东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省教育考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院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地址：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广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州市中山大道</w:t>
      </w:r>
      <w:r w:rsidRPr="005F4DEA">
        <w:rPr>
          <w:rFonts w:ascii="宋体" w:hAnsi="宋体" w:cs="宋体"/>
          <w:color w:val="000000"/>
          <w:kern w:val="0"/>
          <w:sz w:val="24"/>
        </w:rPr>
        <w:t>69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号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邮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政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编码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510631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电话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(020)38627813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真：</w:t>
      </w:r>
      <w:r w:rsidRPr="005F4DEA">
        <w:rPr>
          <w:rFonts w:ascii="宋体" w:hAnsi="宋体" w:cs="宋体"/>
          <w:color w:val="000000"/>
          <w:kern w:val="0"/>
          <w:sz w:val="24"/>
        </w:rPr>
        <w:t>(020)38627826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③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京港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学术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交流中心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地址：香港北角英皇道</w:t>
      </w:r>
      <w:r w:rsidRPr="005F4DEA">
        <w:rPr>
          <w:rFonts w:ascii="宋体" w:hAnsi="宋体" w:cs="宋体"/>
          <w:color w:val="000000"/>
          <w:kern w:val="0"/>
          <w:sz w:val="24"/>
        </w:rPr>
        <w:t>83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号联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合出版大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厦</w:t>
      </w:r>
      <w:r w:rsidRPr="005F4DEA">
        <w:rPr>
          <w:rFonts w:ascii="宋体" w:hAnsi="宋体" w:cs="宋体"/>
          <w:color w:val="000000"/>
          <w:kern w:val="0"/>
          <w:sz w:val="24"/>
        </w:rPr>
        <w:t>14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楼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电话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>(00852)28936355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真：</w:t>
      </w:r>
      <w:r w:rsidRPr="005F4DEA">
        <w:rPr>
          <w:rFonts w:ascii="宋体" w:hAnsi="宋体" w:cs="宋体"/>
          <w:color w:val="000000"/>
          <w:kern w:val="0"/>
          <w:sz w:val="24"/>
        </w:rPr>
        <w:t>(00852)28345519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④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高等教育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助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办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公室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地址：澳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门罗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利基博士大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马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路</w:t>
      </w:r>
      <w:r w:rsidRPr="005F4DEA">
        <w:rPr>
          <w:rFonts w:ascii="宋体" w:hAnsi="宋体" w:cs="宋体"/>
          <w:color w:val="000000"/>
          <w:kern w:val="0"/>
          <w:sz w:val="24"/>
        </w:rPr>
        <w:t>614A -640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号龙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城大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厦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电话</w:t>
      </w:r>
      <w:r w:rsidRPr="005F4DEA">
        <w:rPr>
          <w:rFonts w:ascii="宋体" w:hAnsi="宋体" w:cs="宋体"/>
          <w:color w:val="000000"/>
          <w:kern w:val="0"/>
          <w:sz w:val="24"/>
        </w:rPr>
        <w:t>: (00853)28345403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真：</w:t>
      </w:r>
      <w:r w:rsidRPr="005F4DEA">
        <w:rPr>
          <w:rFonts w:ascii="宋体" w:hAnsi="宋体" w:cs="宋体"/>
          <w:color w:val="000000"/>
          <w:kern w:val="0"/>
          <w:sz w:val="24"/>
        </w:rPr>
        <w:t>(00853)28701076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。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高等教育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助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办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公室</w:t>
      </w:r>
      <w:r w:rsidRPr="005F4DEA">
        <w:rPr>
          <w:rFonts w:ascii="宋体" w:hAnsi="宋体" w:cs="宋体"/>
          <w:color w:val="000000"/>
          <w:kern w:val="0"/>
          <w:sz w:val="24"/>
        </w:rPr>
        <w:t>—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生中心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color w:val="000000"/>
          <w:kern w:val="0"/>
          <w:sz w:val="24"/>
        </w:rPr>
        <w:t>地址：澳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何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兰园</w:t>
      </w:r>
      <w:r w:rsidRPr="005F4DEA">
        <w:rPr>
          <w:rFonts w:ascii="宋体" w:hAnsi="宋体" w:cs="宋体"/>
          <w:color w:val="000000"/>
          <w:kern w:val="0"/>
          <w:sz w:val="24"/>
        </w:rPr>
        <w:t>68-B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号华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昌大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地下</w:t>
      </w:r>
      <w:r w:rsidRPr="005F4DEA">
        <w:rPr>
          <w:rFonts w:ascii="宋体" w:hAnsi="宋体" w:cs="宋体"/>
          <w:color w:val="000000"/>
          <w:kern w:val="0"/>
          <w:sz w:val="24"/>
        </w:rPr>
        <w:t>B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座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t>电话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：</w:t>
      </w:r>
      <w:r w:rsidRPr="005F4DEA">
        <w:rPr>
          <w:rFonts w:ascii="宋体" w:hAnsi="宋体" w:cs="宋体"/>
          <w:color w:val="000000"/>
          <w:kern w:val="0"/>
          <w:sz w:val="24"/>
        </w:rPr>
        <w:t xml:space="preserve">(00853)28563533,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真：</w:t>
      </w:r>
      <w:r w:rsidRPr="005F4DEA">
        <w:rPr>
          <w:rFonts w:ascii="宋体" w:hAnsi="宋体" w:cs="宋体"/>
          <w:color w:val="000000"/>
          <w:kern w:val="0"/>
          <w:sz w:val="24"/>
        </w:rPr>
        <w:t>(00853)28563722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3.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名手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续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cs"/>
          <w:color w:val="000000"/>
          <w:kern w:val="0"/>
          <w:sz w:val="24"/>
        </w:rPr>
        <w:lastRenderedPageBreak/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时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提交以下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资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料：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(1)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本人居住地身份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件副本（香港、澳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考生持香港、澳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永久性居民身份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和“港澳居民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往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地通行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”；台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考生持“台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居民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往大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通行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”）；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>(2)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《香港、澳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、台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湾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人士攻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读内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地（祖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国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大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）招生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士</w:t>
      </w:r>
      <w:r w:rsidRPr="005F4DEA">
        <w:rPr>
          <w:rFonts w:ascii="宋体" w:hAnsi="宋体" w:cs="宋体"/>
          <w:color w:val="000000"/>
          <w:kern w:val="0"/>
          <w:sz w:val="24"/>
        </w:rPr>
        <w:t>/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博士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位申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请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表》；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(3)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近期正面半身免冠同一底片的二寸照片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两张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；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宋体" w:hAnsi="宋体" w:cs="宋体"/>
          <w:color w:val="000000"/>
          <w:kern w:val="0"/>
          <w:sz w:val="24"/>
        </w:rPr>
        <w:t>(4)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士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副本或同等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力文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凭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副本，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应届毕业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生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提交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校教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务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部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门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出具的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预毕业证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明。（持海外教育机构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点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或我校有要求的，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应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到中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国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教育部留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务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中心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认证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。持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预毕业证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明者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考者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须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在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开学报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到前提交最高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证书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，否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则录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取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资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将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被取消。）；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(5) 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攻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读硕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士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位的成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绩单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；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宋体" w:hAnsi="宋体" w:cs="宋体"/>
          <w:color w:val="000000"/>
          <w:kern w:val="0"/>
          <w:sz w:val="24"/>
        </w:rPr>
        <w:t xml:space="preserve">(6) 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两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名与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考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专业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相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关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的副教授及以上或相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当职称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的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者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书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面推荐；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宋体" w:hAnsi="宋体" w:cs="宋体"/>
          <w:color w:val="000000"/>
          <w:kern w:val="0"/>
          <w:sz w:val="24"/>
        </w:rPr>
        <w:t>(7)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体格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检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查</w:t>
      </w:r>
      <w:r w:rsidRPr="005F4DEA">
        <w:rPr>
          <w:rFonts w:ascii="PMingLiU" w:hAnsi="PMingLiU" w:cs="宋体" w:hint="cs"/>
          <w:color w:val="000000"/>
          <w:kern w:val="0"/>
          <w:sz w:val="24"/>
        </w:rPr>
        <w:t>报</w:t>
      </w:r>
      <w:r w:rsidRPr="005F4DEA">
        <w:rPr>
          <w:rFonts w:ascii="PMingLiU" w:hAnsi="PMingLiU" w:cs="宋体" w:hint="eastAsia"/>
          <w:color w:val="000000"/>
          <w:kern w:val="0"/>
          <w:sz w:val="24"/>
        </w:rPr>
        <w:t>告；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3414B" w:rsidRPr="005F4DEA" w:rsidRDefault="00D3414B" w:rsidP="0088286A">
      <w:pPr>
        <w:pStyle w:val="a3"/>
        <w:numPr>
          <w:ilvl w:val="0"/>
          <w:numId w:val="3"/>
        </w:numPr>
        <w:spacing w:line="360" w:lineRule="auto"/>
        <w:ind w:firstLineChars="0"/>
        <w:rPr>
          <w:color w:val="000000"/>
          <w:kern w:val="0"/>
          <w:sz w:val="24"/>
        </w:rPr>
      </w:pPr>
      <w:r w:rsidRPr="005F4DEA">
        <w:rPr>
          <w:b/>
          <w:bCs/>
          <w:color w:val="000000"/>
          <w:kern w:val="0"/>
          <w:sz w:val="24"/>
        </w:rPr>
        <w:t>厦门大学代码：</w:t>
      </w:r>
      <w:r w:rsidRPr="005F4DEA">
        <w:rPr>
          <w:b/>
          <w:bCs/>
          <w:color w:val="000000"/>
          <w:kern w:val="0"/>
          <w:sz w:val="24"/>
        </w:rPr>
        <w:t>10384</w:t>
      </w:r>
    </w:p>
    <w:p w:rsidR="00D3414B" w:rsidRPr="005F4DEA" w:rsidRDefault="00D3414B" w:rsidP="00D3414B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所提交材料不退还。若发现材料造假者，包括学术造假或抄袭，即使已被录取，也将取消博士录取资格，已入学者退学处理。</w:t>
      </w:r>
    </w:p>
    <w:p w:rsidR="00D3414B" w:rsidRPr="005F4DEA" w:rsidRDefault="00D3414B" w:rsidP="00D3414B">
      <w:pPr>
        <w:widowControl/>
        <w:spacing w:line="360" w:lineRule="auto"/>
        <w:jc w:val="left"/>
        <w:rPr>
          <w:b/>
          <w:bCs/>
          <w:color w:val="000000"/>
          <w:kern w:val="0"/>
          <w:sz w:val="24"/>
        </w:rPr>
      </w:pPr>
      <w:r w:rsidRPr="005F4DEA">
        <w:rPr>
          <w:rFonts w:hint="eastAsia"/>
          <w:b/>
          <w:bCs/>
          <w:color w:val="000000"/>
          <w:kern w:val="0"/>
          <w:sz w:val="24"/>
        </w:rPr>
        <w:t>六、申请资格审查</w:t>
      </w:r>
    </w:p>
    <w:p w:rsidR="00D3414B" w:rsidRPr="005F4DEA" w:rsidRDefault="00D3414B" w:rsidP="00D3414B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考生的报</w:t>
      </w:r>
      <w:r w:rsidRPr="005F4DEA">
        <w:rPr>
          <w:rFonts w:hint="eastAsia"/>
          <w:color w:val="000000"/>
          <w:kern w:val="0"/>
          <w:sz w:val="24"/>
        </w:rPr>
        <w:t>名</w:t>
      </w:r>
      <w:r w:rsidRPr="005F4DEA">
        <w:rPr>
          <w:color w:val="000000"/>
          <w:kern w:val="0"/>
          <w:sz w:val="24"/>
        </w:rPr>
        <w:t>资料通过报考点和招生办的资格审查后，将送学院进行学术审查。</w:t>
      </w:r>
      <w:r w:rsidRPr="005F4DEA">
        <w:rPr>
          <w:rFonts w:hint="eastAsia"/>
          <w:color w:val="000000"/>
          <w:kern w:val="0"/>
          <w:sz w:val="24"/>
        </w:rPr>
        <w:t>学院收到</w:t>
      </w:r>
      <w:r w:rsidRPr="005F4DEA">
        <w:rPr>
          <w:color w:val="000000"/>
          <w:kern w:val="0"/>
          <w:sz w:val="24"/>
        </w:rPr>
        <w:t>考生的</w:t>
      </w:r>
      <w:r w:rsidRPr="005F4DEA">
        <w:rPr>
          <w:rFonts w:hint="eastAsia"/>
          <w:color w:val="000000"/>
          <w:kern w:val="0"/>
          <w:sz w:val="24"/>
        </w:rPr>
        <w:t>报名资</w:t>
      </w:r>
      <w:r w:rsidRPr="005F4DEA">
        <w:rPr>
          <w:color w:val="000000"/>
          <w:kern w:val="0"/>
          <w:sz w:val="24"/>
        </w:rPr>
        <w:t>料</w:t>
      </w:r>
      <w:r w:rsidRPr="005F4DEA">
        <w:rPr>
          <w:rFonts w:hint="eastAsia"/>
          <w:color w:val="000000"/>
          <w:kern w:val="0"/>
          <w:sz w:val="24"/>
        </w:rPr>
        <w:t>和补充资料后，</w:t>
      </w:r>
      <w:r w:rsidRPr="005F4DEA">
        <w:rPr>
          <w:color w:val="000000"/>
          <w:kern w:val="0"/>
          <w:sz w:val="24"/>
        </w:rPr>
        <w:t>由院系专家组对考生提供的申请材料所体现的专业基础、学术背景、科研经历及成果、专家推荐情况、拟攻读博士学位的研究计划等，进行认真评审。学院根据评审</w:t>
      </w:r>
      <w:r w:rsidRPr="005F4DEA">
        <w:rPr>
          <w:rFonts w:hint="eastAsia"/>
          <w:color w:val="000000"/>
          <w:kern w:val="0"/>
          <w:sz w:val="24"/>
        </w:rPr>
        <w:t>结果</w:t>
      </w:r>
      <w:r w:rsidRPr="005F4DEA">
        <w:rPr>
          <w:color w:val="000000"/>
          <w:kern w:val="0"/>
          <w:sz w:val="24"/>
        </w:rPr>
        <w:t>确定入围考核名单</w:t>
      </w:r>
      <w:r w:rsidRPr="005F4DEA">
        <w:rPr>
          <w:rFonts w:hint="eastAsia"/>
          <w:color w:val="000000"/>
          <w:kern w:val="0"/>
          <w:sz w:val="24"/>
        </w:rPr>
        <w:t>，入围考核名单报招生办审核后在学院网站公布，学院</w:t>
      </w:r>
      <w:r w:rsidRPr="005F4DEA">
        <w:rPr>
          <w:color w:val="000000"/>
          <w:kern w:val="0"/>
          <w:sz w:val="24"/>
        </w:rPr>
        <w:t>通知入围者参加考核。</w:t>
      </w:r>
      <w:bookmarkStart w:id="0" w:name="_GoBack"/>
      <w:bookmarkEnd w:id="0"/>
    </w:p>
    <w:p w:rsidR="00D3414B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5F4DEA">
        <w:rPr>
          <w:rFonts w:ascii="宋体" w:hAnsi="宋体" w:cs="宋体" w:hint="eastAsia"/>
          <w:b/>
          <w:bCs/>
          <w:color w:val="000000"/>
          <w:kern w:val="0"/>
          <w:sz w:val="24"/>
        </w:rPr>
        <w:t>七、考核</w:t>
      </w:r>
    </w:p>
    <w:p w:rsidR="00207467" w:rsidRPr="005F4DEA" w:rsidRDefault="00D3414B" w:rsidP="00F16224">
      <w:pPr>
        <w:widowControl/>
        <w:spacing w:line="360" w:lineRule="auto"/>
        <w:ind w:firstLineChars="200" w:firstLine="482"/>
        <w:jc w:val="left"/>
        <w:rPr>
          <w:b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面（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笔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）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试</w:t>
      </w:r>
      <w:r w:rsidR="00F16224" w:rsidRPr="005F4DEA">
        <w:rPr>
          <w:rFonts w:ascii="宋体" w:hAnsi="宋体" w:hint="eastAsia"/>
          <w:color w:val="000000"/>
          <w:sz w:val="24"/>
        </w:rPr>
        <w:t>考核时间拟定于</w:t>
      </w:r>
      <w:r w:rsidR="00F16224" w:rsidRPr="005F4DEA">
        <w:rPr>
          <w:rFonts w:ascii="宋体" w:hAnsi="宋体"/>
          <w:color w:val="000000"/>
          <w:sz w:val="24"/>
        </w:rPr>
        <w:t>2015</w:t>
      </w:r>
      <w:r w:rsidR="00F16224" w:rsidRPr="005F4DEA">
        <w:rPr>
          <w:rFonts w:ascii="宋体" w:hAnsi="宋体" w:hint="eastAsia"/>
          <w:color w:val="000000"/>
          <w:sz w:val="24"/>
        </w:rPr>
        <w:t>年</w:t>
      </w:r>
      <w:r w:rsidR="00F16224" w:rsidRPr="005F4DEA">
        <w:rPr>
          <w:rFonts w:ascii="宋体" w:hAnsi="宋体"/>
          <w:color w:val="000000"/>
          <w:sz w:val="24"/>
        </w:rPr>
        <w:t>4</w:t>
      </w:r>
      <w:r w:rsidR="00F16224" w:rsidRPr="005F4DEA">
        <w:rPr>
          <w:rFonts w:ascii="宋体" w:hAnsi="宋体" w:hint="eastAsia"/>
          <w:color w:val="000000"/>
          <w:sz w:val="24"/>
        </w:rPr>
        <w:t>月，具体时间请以我院网站上公布的为准。考生前来参加考核时，需携带硕士学位证书原件或同等学历证明（应届生带学生证或在学证明）和身份证件原件到我院接受核查。</w:t>
      </w:r>
    </w:p>
    <w:p w:rsidR="00207467" w:rsidRPr="005F4DEA" w:rsidRDefault="00D3414B" w:rsidP="002933E1">
      <w:pPr>
        <w:widowControl/>
        <w:spacing w:line="460" w:lineRule="exact"/>
        <w:rPr>
          <w:color w:val="000000"/>
          <w:kern w:val="0"/>
          <w:sz w:val="24"/>
        </w:rPr>
      </w:pPr>
      <w:r w:rsidRPr="005F4DEA">
        <w:rPr>
          <w:rFonts w:hint="eastAsia"/>
          <w:color w:val="000000"/>
          <w:kern w:val="0"/>
          <w:sz w:val="24"/>
        </w:rPr>
        <w:t>考核包括</w:t>
      </w:r>
      <w:r w:rsidRPr="005F4DEA">
        <w:rPr>
          <w:rFonts w:hint="eastAsia"/>
          <w:color w:val="000000"/>
          <w:sz w:val="24"/>
        </w:rPr>
        <w:t>专业素质和能力考核、</w:t>
      </w:r>
      <w:r w:rsidRPr="005F4DEA">
        <w:rPr>
          <w:rFonts w:hint="eastAsia"/>
          <w:color w:val="000000"/>
          <w:kern w:val="0"/>
          <w:sz w:val="24"/>
        </w:rPr>
        <w:t>综合素质与能力考核两部分。</w:t>
      </w:r>
    </w:p>
    <w:p w:rsidR="00207467" w:rsidRPr="005F4DEA" w:rsidRDefault="00D3414B" w:rsidP="002933E1">
      <w:pPr>
        <w:spacing w:line="460" w:lineRule="exact"/>
        <w:rPr>
          <w:color w:val="000000"/>
          <w:sz w:val="24"/>
        </w:rPr>
      </w:pPr>
      <w:r w:rsidRPr="005F4DEA">
        <w:rPr>
          <w:rFonts w:hint="eastAsia"/>
          <w:color w:val="000000"/>
          <w:sz w:val="24"/>
        </w:rPr>
        <w:t>（</w:t>
      </w:r>
      <w:r w:rsidRPr="005F4DEA">
        <w:rPr>
          <w:color w:val="000000"/>
          <w:sz w:val="24"/>
        </w:rPr>
        <w:t>1</w:t>
      </w:r>
      <w:r w:rsidRPr="005F4DEA">
        <w:rPr>
          <w:rFonts w:hint="eastAsia"/>
          <w:color w:val="000000"/>
          <w:sz w:val="24"/>
        </w:rPr>
        <w:t>）．专业素质和能力考核</w:t>
      </w:r>
      <w:r w:rsidR="00207467" w:rsidRPr="005F4DEA">
        <w:rPr>
          <w:color w:val="000000"/>
          <w:sz w:val="24"/>
        </w:rPr>
        <w:t xml:space="preserve"> </w:t>
      </w:r>
    </w:p>
    <w:p w:rsidR="00207467" w:rsidRPr="005F4DEA" w:rsidRDefault="00D3414B" w:rsidP="002933E1">
      <w:pPr>
        <w:widowControl/>
        <w:spacing w:line="460" w:lineRule="exact"/>
        <w:rPr>
          <w:color w:val="000000"/>
          <w:sz w:val="24"/>
          <w:lang w:eastAsia="zh-TW"/>
        </w:rPr>
      </w:pPr>
      <w:r w:rsidRPr="005F4DEA">
        <w:rPr>
          <w:rFonts w:hint="eastAsia"/>
          <w:color w:val="000000"/>
          <w:kern w:val="0"/>
          <w:sz w:val="24"/>
        </w:rPr>
        <w:t>采用笔试方式。</w:t>
      </w:r>
      <w:r w:rsidRPr="005F4DEA">
        <w:rPr>
          <w:rFonts w:hint="eastAsia"/>
          <w:color w:val="000000"/>
          <w:sz w:val="24"/>
        </w:rPr>
        <w:t>考核考生的专业基础、知识结构、</w:t>
      </w:r>
      <w:r w:rsidRPr="005F4DEA">
        <w:rPr>
          <w:rFonts w:hint="eastAsia"/>
          <w:color w:val="000000"/>
          <w:kern w:val="0"/>
          <w:sz w:val="24"/>
        </w:rPr>
        <w:t>专业英语的翻译与写作能力</w:t>
      </w:r>
      <w:r w:rsidRPr="005F4DEA">
        <w:rPr>
          <w:rFonts w:hint="eastAsia"/>
          <w:color w:val="000000"/>
          <w:sz w:val="24"/>
        </w:rPr>
        <w:t>等。</w:t>
      </w:r>
      <w:r w:rsidRPr="005F4DEA">
        <w:rPr>
          <w:rFonts w:hint="eastAsia"/>
          <w:color w:val="000000"/>
          <w:kern w:val="0"/>
          <w:sz w:val="24"/>
        </w:rPr>
        <w:t>不指定参考教材。考试时间为</w:t>
      </w:r>
      <w:r w:rsidRPr="005F4DEA">
        <w:rPr>
          <w:color w:val="000000"/>
          <w:kern w:val="0"/>
          <w:sz w:val="24"/>
        </w:rPr>
        <w:t>3</w:t>
      </w:r>
      <w:r w:rsidRPr="005F4DEA">
        <w:rPr>
          <w:rFonts w:hint="eastAsia"/>
          <w:color w:val="000000"/>
          <w:kern w:val="0"/>
          <w:sz w:val="24"/>
        </w:rPr>
        <w:t>小时，满分</w:t>
      </w:r>
      <w:r w:rsidRPr="005F4DEA">
        <w:rPr>
          <w:color w:val="000000"/>
          <w:kern w:val="0"/>
          <w:sz w:val="24"/>
        </w:rPr>
        <w:t>40</w:t>
      </w:r>
      <w:r w:rsidRPr="005F4DEA">
        <w:rPr>
          <w:rFonts w:hint="eastAsia"/>
          <w:color w:val="000000"/>
          <w:kern w:val="0"/>
          <w:sz w:val="24"/>
        </w:rPr>
        <w:t>分。</w:t>
      </w:r>
    </w:p>
    <w:p w:rsidR="00207467" w:rsidRPr="005F4DEA" w:rsidRDefault="00D3414B" w:rsidP="002933E1">
      <w:pPr>
        <w:widowControl/>
        <w:spacing w:line="460" w:lineRule="exact"/>
        <w:rPr>
          <w:color w:val="000000"/>
          <w:kern w:val="0"/>
          <w:sz w:val="24"/>
        </w:rPr>
      </w:pPr>
      <w:r w:rsidRPr="005F4DEA">
        <w:rPr>
          <w:rFonts w:hint="eastAsia"/>
          <w:color w:val="000000"/>
          <w:kern w:val="0"/>
          <w:sz w:val="24"/>
        </w:rPr>
        <w:lastRenderedPageBreak/>
        <w:t>（</w:t>
      </w:r>
      <w:r w:rsidRPr="005F4DEA">
        <w:rPr>
          <w:color w:val="000000"/>
          <w:kern w:val="0"/>
          <w:sz w:val="24"/>
        </w:rPr>
        <w:t>2</w:t>
      </w:r>
      <w:r w:rsidRPr="005F4DEA">
        <w:rPr>
          <w:rFonts w:hint="eastAsia"/>
          <w:color w:val="000000"/>
          <w:kern w:val="0"/>
          <w:sz w:val="24"/>
        </w:rPr>
        <w:t>）．综合素质与能力考核</w:t>
      </w:r>
    </w:p>
    <w:p w:rsidR="00207467" w:rsidRPr="005F4DEA" w:rsidRDefault="00D3414B" w:rsidP="002933E1">
      <w:pPr>
        <w:spacing w:line="460" w:lineRule="exact"/>
        <w:rPr>
          <w:rFonts w:ascii="宋体"/>
          <w:color w:val="000000"/>
          <w:sz w:val="24"/>
          <w:lang w:eastAsia="zh-TW"/>
        </w:rPr>
      </w:pPr>
      <w:r w:rsidRPr="005F4DEA">
        <w:rPr>
          <w:rFonts w:ascii="宋体" w:hAnsi="宋体"/>
          <w:color w:val="000000"/>
          <w:sz w:val="24"/>
        </w:rPr>
        <w:t>考察考生的知识结构、学习动机、科研背景和学术研究经历，考核学生的外语听力、口语能力和专业外文阅读水平等，综合评价考生的科学素养、个人品性、创新能力和培养潜力等。主要内容包括：</w:t>
      </w:r>
    </w:p>
    <w:p w:rsidR="00207467" w:rsidRPr="005F4DEA" w:rsidRDefault="00D3414B" w:rsidP="002933E1">
      <w:pPr>
        <w:spacing w:line="460" w:lineRule="exact"/>
        <w:rPr>
          <w:rFonts w:ascii="宋体"/>
          <w:color w:val="000000"/>
          <w:sz w:val="24"/>
          <w:lang w:eastAsia="zh-TW"/>
        </w:rPr>
      </w:pPr>
      <w:r w:rsidRPr="005F4DEA">
        <w:rPr>
          <w:rFonts w:ascii="宋体" w:hAnsi="宋体"/>
          <w:b/>
          <w:color w:val="000000"/>
          <w:sz w:val="24"/>
        </w:rPr>
        <w:t>知识背景：</w:t>
      </w:r>
      <w:r w:rsidRPr="005F4DEA">
        <w:rPr>
          <w:rFonts w:ascii="宋体" w:hAnsi="宋体"/>
          <w:color w:val="000000"/>
          <w:sz w:val="24"/>
        </w:rPr>
        <w:t>本科、硕士阶段学习成绩、知识结构等；</w:t>
      </w:r>
    </w:p>
    <w:p w:rsidR="00207467" w:rsidRPr="005F4DEA" w:rsidRDefault="00D3414B" w:rsidP="002933E1">
      <w:pPr>
        <w:spacing w:line="460" w:lineRule="exact"/>
        <w:rPr>
          <w:rFonts w:ascii="宋体"/>
          <w:color w:val="000000"/>
          <w:sz w:val="24"/>
          <w:lang w:eastAsia="zh-TW"/>
        </w:rPr>
      </w:pPr>
      <w:r w:rsidRPr="005F4DEA">
        <w:rPr>
          <w:rFonts w:ascii="宋体" w:hAnsi="宋体" w:hint="eastAsia"/>
          <w:b/>
          <w:color w:val="000000"/>
          <w:sz w:val="24"/>
        </w:rPr>
        <w:t>科研能力：</w:t>
      </w:r>
      <w:r w:rsidRPr="005F4DEA">
        <w:rPr>
          <w:rFonts w:ascii="宋体" w:hAnsi="宋体"/>
          <w:color w:val="000000"/>
          <w:sz w:val="24"/>
        </w:rPr>
        <w:t>科研工作、论文发表、获奖等情况、科研潜力；</w:t>
      </w:r>
    </w:p>
    <w:p w:rsidR="00207467" w:rsidRPr="005F4DEA" w:rsidRDefault="00D3414B" w:rsidP="002933E1">
      <w:pPr>
        <w:spacing w:line="460" w:lineRule="exact"/>
        <w:rPr>
          <w:rFonts w:ascii="宋体"/>
          <w:color w:val="000000"/>
          <w:sz w:val="24"/>
        </w:rPr>
      </w:pPr>
      <w:r w:rsidRPr="005F4DEA">
        <w:rPr>
          <w:rFonts w:ascii="宋体" w:hAnsi="宋体"/>
          <w:b/>
          <w:color w:val="000000"/>
          <w:sz w:val="24"/>
        </w:rPr>
        <w:t>外语水平：</w:t>
      </w:r>
      <w:r w:rsidRPr="005F4DEA">
        <w:rPr>
          <w:rFonts w:ascii="宋体" w:hAnsi="宋体"/>
          <w:color w:val="000000"/>
          <w:sz w:val="24"/>
        </w:rPr>
        <w:t>听力、口语及专业外语水平；</w:t>
      </w:r>
    </w:p>
    <w:p w:rsidR="00207467" w:rsidRPr="005F4DEA" w:rsidRDefault="00D3414B" w:rsidP="002933E1">
      <w:pPr>
        <w:widowControl/>
        <w:spacing w:line="460" w:lineRule="exact"/>
        <w:rPr>
          <w:color w:val="000000"/>
          <w:kern w:val="0"/>
          <w:sz w:val="24"/>
        </w:rPr>
      </w:pPr>
      <w:r w:rsidRPr="005F4DEA">
        <w:rPr>
          <w:rFonts w:ascii="宋体" w:hAnsi="宋体"/>
          <w:b/>
          <w:color w:val="000000"/>
          <w:sz w:val="24"/>
        </w:rPr>
        <w:t>综合能力：</w:t>
      </w:r>
      <w:r w:rsidRPr="005F4DEA">
        <w:rPr>
          <w:rFonts w:ascii="宋体" w:hAnsi="宋体"/>
          <w:color w:val="000000"/>
          <w:sz w:val="24"/>
        </w:rPr>
        <w:t>政治思想、创新、表达、合作精神、身体心理状况、特长、专家推荐意见等；</w:t>
      </w:r>
    </w:p>
    <w:p w:rsidR="00207467" w:rsidRPr="005F4DEA" w:rsidRDefault="00D3414B" w:rsidP="0088286A">
      <w:pPr>
        <w:widowControl/>
        <w:spacing w:line="460" w:lineRule="exact"/>
        <w:rPr>
          <w:color w:val="000000"/>
          <w:kern w:val="0"/>
          <w:sz w:val="24"/>
          <w:lang w:eastAsia="zh-TW"/>
        </w:rPr>
      </w:pPr>
      <w:r w:rsidRPr="005F4DEA">
        <w:rPr>
          <w:rFonts w:hint="eastAsia"/>
          <w:color w:val="000000"/>
          <w:kern w:val="0"/>
          <w:sz w:val="24"/>
        </w:rPr>
        <w:t>采取面试方式。学院成立副教授以上职称教师组成面试专家组（不少于</w:t>
      </w:r>
      <w:r w:rsidRPr="005F4DEA">
        <w:rPr>
          <w:color w:val="000000"/>
          <w:kern w:val="0"/>
          <w:sz w:val="24"/>
        </w:rPr>
        <w:t>5</w:t>
      </w:r>
      <w:r w:rsidRPr="005F4DEA">
        <w:rPr>
          <w:rFonts w:hint="eastAsia"/>
          <w:color w:val="000000"/>
          <w:kern w:val="0"/>
          <w:sz w:val="24"/>
        </w:rPr>
        <w:t>人），对考生进行综合综合素质与能力考核面试，每位考生面试时间不少于</w:t>
      </w:r>
      <w:r w:rsidRPr="005F4DEA">
        <w:rPr>
          <w:color w:val="000000"/>
          <w:kern w:val="0"/>
          <w:sz w:val="24"/>
        </w:rPr>
        <w:t>40</w:t>
      </w:r>
      <w:r w:rsidRPr="005F4DEA">
        <w:rPr>
          <w:rFonts w:hint="eastAsia"/>
          <w:color w:val="000000"/>
          <w:kern w:val="0"/>
          <w:sz w:val="24"/>
        </w:rPr>
        <w:t>分钟。考核时，要求考生准备不少于</w:t>
      </w:r>
      <w:r w:rsidRPr="005F4DEA">
        <w:rPr>
          <w:color w:val="000000"/>
          <w:kern w:val="0"/>
          <w:sz w:val="24"/>
        </w:rPr>
        <w:t>25</w:t>
      </w:r>
      <w:r w:rsidRPr="005F4DEA">
        <w:rPr>
          <w:rFonts w:hint="eastAsia"/>
          <w:color w:val="000000"/>
          <w:kern w:val="0"/>
          <w:sz w:val="24"/>
        </w:rPr>
        <w:t>分钟的</w:t>
      </w:r>
      <w:r w:rsidRPr="005F4DEA">
        <w:rPr>
          <w:color w:val="000000"/>
          <w:kern w:val="0"/>
          <w:sz w:val="24"/>
        </w:rPr>
        <w:t>PPT</w:t>
      </w:r>
      <w:r w:rsidRPr="005F4DEA">
        <w:rPr>
          <w:rFonts w:hint="eastAsia"/>
          <w:color w:val="000000"/>
          <w:kern w:val="0"/>
          <w:sz w:val="24"/>
        </w:rPr>
        <w:t>向面试专家组汇报，专家提问</w:t>
      </w:r>
      <w:r w:rsidRPr="005F4DEA">
        <w:rPr>
          <w:color w:val="000000"/>
          <w:kern w:val="0"/>
          <w:sz w:val="24"/>
        </w:rPr>
        <w:t>15</w:t>
      </w:r>
      <w:r w:rsidRPr="005F4DEA">
        <w:rPr>
          <w:rFonts w:hint="eastAsia"/>
          <w:color w:val="000000"/>
          <w:kern w:val="0"/>
          <w:sz w:val="24"/>
        </w:rPr>
        <w:t>分钟。</w:t>
      </w:r>
      <w:r w:rsidRPr="005F4DEA">
        <w:rPr>
          <w:color w:val="000000"/>
          <w:kern w:val="0"/>
          <w:sz w:val="24"/>
        </w:rPr>
        <w:t>PPT</w:t>
      </w:r>
      <w:r w:rsidRPr="005F4DEA">
        <w:rPr>
          <w:rFonts w:hint="eastAsia"/>
          <w:color w:val="000000"/>
          <w:kern w:val="0"/>
          <w:sz w:val="24"/>
        </w:rPr>
        <w:t>内容包括：考生基本情况和前期科研成果介绍；学术报告（可结合硕士期间的研究内容或自选以前从事过的研究项目）；科研计划汇报，即对本人已提交的科研计划书进行汇报，并作必要的阐述。</w:t>
      </w:r>
      <w:r w:rsidRPr="005F4DEA">
        <w:rPr>
          <w:rFonts w:ascii="宋体" w:hAnsi="宋体"/>
          <w:color w:val="000000"/>
          <w:sz w:val="24"/>
        </w:rPr>
        <w:t>且要指派专门的秘书做录音，笔录。</w:t>
      </w:r>
      <w:r w:rsidRPr="005F4DEA">
        <w:rPr>
          <w:rFonts w:hint="eastAsia"/>
          <w:color w:val="000000"/>
          <w:kern w:val="0"/>
          <w:sz w:val="24"/>
        </w:rPr>
        <w:t>面试专家组对考生的基础知识、综合能力、科研素质、英语口语水平等进行综合能力评价，进行无记名打分。满分</w:t>
      </w:r>
      <w:r w:rsidRPr="005F4DEA">
        <w:rPr>
          <w:color w:val="000000"/>
          <w:kern w:val="0"/>
          <w:sz w:val="24"/>
        </w:rPr>
        <w:t>60</w:t>
      </w:r>
      <w:r w:rsidRPr="005F4DEA">
        <w:rPr>
          <w:rFonts w:hint="eastAsia"/>
          <w:color w:val="000000"/>
          <w:kern w:val="0"/>
          <w:sz w:val="24"/>
        </w:rPr>
        <w:t>分。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  <w:lang w:eastAsia="zh-TW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八、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录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取</w:t>
      </w:r>
      <w:r w:rsidR="00D202F9" w:rsidRPr="005F4DEA">
        <w:rPr>
          <w:rFonts w:ascii="宋体" w:hAnsi="宋体" w:cs="宋体"/>
          <w:color w:val="000000"/>
          <w:kern w:val="0"/>
          <w:sz w:val="24"/>
          <w:lang w:eastAsia="zh-TW"/>
        </w:rPr>
        <w:t xml:space="preserve"> </w:t>
      </w:r>
    </w:p>
    <w:p w:rsidR="00D3414B" w:rsidRPr="005F4DEA" w:rsidRDefault="00D3414B" w:rsidP="00D3414B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5F4DEA">
        <w:rPr>
          <w:rFonts w:hint="eastAsia"/>
          <w:color w:val="000000"/>
          <w:kern w:val="0"/>
          <w:sz w:val="24"/>
        </w:rPr>
        <w:t>学院招生领导小组坚持贯彻公平公正、择优选拔和宁缺毋滥的原则，根据考生考核的笔、面试成绩，结合素质审核结果，综合评价，择优录取，真正选拔出具有科研能力和创新潜质的高层次人才。</w:t>
      </w:r>
      <w:r w:rsidRPr="005F4DEA">
        <w:rPr>
          <w:color w:val="000000"/>
          <w:kern w:val="0"/>
          <w:sz w:val="24"/>
        </w:rPr>
        <w:t>拟录取结果由学院研究生招生领导小组审批、主管副院长签字后，</w:t>
      </w:r>
      <w:r w:rsidRPr="005F4DEA">
        <w:rPr>
          <w:rFonts w:hint="eastAsia"/>
          <w:color w:val="000000"/>
          <w:kern w:val="0"/>
          <w:sz w:val="24"/>
        </w:rPr>
        <w:t>经招生办审核，</w:t>
      </w:r>
      <w:r w:rsidRPr="005F4DEA">
        <w:rPr>
          <w:color w:val="000000"/>
          <w:kern w:val="0"/>
          <w:sz w:val="24"/>
        </w:rPr>
        <w:t>报校招生领导小组审批。经</w:t>
      </w:r>
      <w:r w:rsidRPr="005F4DEA">
        <w:rPr>
          <w:rFonts w:hint="eastAsia"/>
          <w:color w:val="000000"/>
          <w:kern w:val="0"/>
          <w:sz w:val="24"/>
        </w:rPr>
        <w:t>校</w:t>
      </w:r>
      <w:r w:rsidRPr="005F4DEA">
        <w:rPr>
          <w:color w:val="000000"/>
          <w:kern w:val="0"/>
          <w:sz w:val="24"/>
        </w:rPr>
        <w:t>招生领导小组审</w:t>
      </w:r>
      <w:r w:rsidRPr="005F4DEA">
        <w:rPr>
          <w:rFonts w:hint="eastAsia"/>
          <w:color w:val="000000"/>
          <w:kern w:val="0"/>
          <w:sz w:val="24"/>
        </w:rPr>
        <w:t>批</w:t>
      </w:r>
      <w:r w:rsidRPr="005F4DEA">
        <w:rPr>
          <w:color w:val="000000"/>
          <w:kern w:val="0"/>
          <w:sz w:val="24"/>
        </w:rPr>
        <w:t>后，在校招生办网站</w:t>
      </w:r>
      <w:r w:rsidRPr="005F4DEA">
        <w:rPr>
          <w:rFonts w:hint="eastAsia"/>
          <w:color w:val="000000"/>
          <w:kern w:val="0"/>
          <w:sz w:val="24"/>
        </w:rPr>
        <w:t>和学院网站</w:t>
      </w:r>
      <w:r w:rsidRPr="005F4DEA">
        <w:rPr>
          <w:color w:val="000000"/>
          <w:kern w:val="0"/>
          <w:sz w:val="24"/>
        </w:rPr>
        <w:t>公布拟录取名单。正式录取名单以福建省教育考试院和教育部录检通过后的结果为准。</w:t>
      </w:r>
    </w:p>
    <w:p w:rsidR="00D202F9" w:rsidRPr="005F4DEA" w:rsidRDefault="00D3414B" w:rsidP="002933E1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十一、</w:t>
      </w:r>
      <w:r w:rsidRPr="005F4DEA">
        <w:rPr>
          <w:rFonts w:ascii="PMingLiU" w:hAnsi="PMingLiU" w:cs="宋体" w:hint="cs"/>
          <w:b/>
          <w:bCs/>
          <w:color w:val="000000"/>
          <w:kern w:val="0"/>
          <w:sz w:val="24"/>
        </w:rPr>
        <w:t>联</w:t>
      </w:r>
      <w:r w:rsidRPr="005F4DEA">
        <w:rPr>
          <w:rFonts w:ascii="PMingLiU" w:hAnsi="PMingLiU" w:cs="宋体" w:hint="eastAsia"/>
          <w:b/>
          <w:bCs/>
          <w:color w:val="000000"/>
          <w:kern w:val="0"/>
          <w:sz w:val="24"/>
        </w:rPr>
        <w:t>系方式</w:t>
      </w:r>
      <w:r w:rsidR="00D202F9" w:rsidRPr="005F4DEA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E42E10" w:rsidRPr="005F4DEA" w:rsidRDefault="00E42E10" w:rsidP="00E42E10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ascii="宋体" w:hAnsi="宋体" w:cs="宋体" w:hint="eastAsia"/>
          <w:color w:val="000000"/>
          <w:kern w:val="0"/>
          <w:sz w:val="24"/>
        </w:rPr>
        <w:t>厦门大学能源学院</w:t>
      </w:r>
    </w:p>
    <w:p w:rsidR="00E42E10" w:rsidRPr="005F4DEA" w:rsidRDefault="00E42E10" w:rsidP="00E42E10">
      <w:pPr>
        <w:widowControl/>
        <w:shd w:val="clear" w:color="auto" w:fill="FFFFFF"/>
        <w:spacing w:line="460" w:lineRule="exact"/>
        <w:jc w:val="left"/>
        <w:rPr>
          <w:color w:val="000000"/>
          <w:sz w:val="24"/>
        </w:rPr>
      </w:pPr>
      <w:r w:rsidRPr="005F4DEA">
        <w:rPr>
          <w:rFonts w:hint="eastAsia"/>
          <w:color w:val="000000"/>
          <w:sz w:val="24"/>
        </w:rPr>
        <w:t>联系人</w:t>
      </w:r>
      <w:r w:rsidR="00D3414B" w:rsidRPr="005F4DEA">
        <w:rPr>
          <w:rFonts w:hint="eastAsia"/>
          <w:color w:val="000000"/>
          <w:sz w:val="24"/>
        </w:rPr>
        <w:t>：陆老师</w:t>
      </w:r>
    </w:p>
    <w:p w:rsidR="00E42E10" w:rsidRPr="005F4DEA" w:rsidRDefault="00D3414B" w:rsidP="00E42E10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F4DEA">
        <w:rPr>
          <w:rFonts w:hint="eastAsia"/>
          <w:color w:val="000000"/>
          <w:sz w:val="24"/>
        </w:rPr>
        <w:t>联系电话：</w:t>
      </w:r>
      <w:r w:rsidRPr="005F4DEA">
        <w:rPr>
          <w:color w:val="000000"/>
          <w:sz w:val="24"/>
        </w:rPr>
        <w:t>0592-2188353</w:t>
      </w:r>
      <w:r w:rsidR="00E42E10" w:rsidRPr="005F4DE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5F4DEA">
        <w:rPr>
          <w:rFonts w:hint="eastAsia"/>
          <w:color w:val="000000"/>
          <w:sz w:val="24"/>
        </w:rPr>
        <w:t>网址：</w:t>
      </w:r>
      <w:r w:rsidRPr="005F4DEA">
        <w:rPr>
          <w:color w:val="000000"/>
          <w:sz w:val="24"/>
        </w:rPr>
        <w:t>energy.xmu.edu.cn</w:t>
      </w:r>
      <w:r w:rsidR="00E42E10" w:rsidRPr="005F4DEA">
        <w:rPr>
          <w:rFonts w:hint="eastAsia"/>
          <w:color w:val="000000"/>
          <w:sz w:val="24"/>
        </w:rPr>
        <w:t xml:space="preserve"> </w:t>
      </w:r>
    </w:p>
    <w:p w:rsidR="00057E38" w:rsidRPr="005F4DEA" w:rsidRDefault="00D3414B" w:rsidP="002933E1">
      <w:pPr>
        <w:widowControl/>
        <w:spacing w:line="460" w:lineRule="exact"/>
        <w:rPr>
          <w:color w:val="000000"/>
          <w:sz w:val="24"/>
        </w:rPr>
      </w:pPr>
      <w:r w:rsidRPr="005F4DEA">
        <w:rPr>
          <w:rFonts w:hint="eastAsia"/>
          <w:color w:val="000000"/>
          <w:sz w:val="24"/>
        </w:rPr>
        <w:t>联系地址：福建省厦门市翔安区翔安南路</w:t>
      </w:r>
      <w:r w:rsidR="00E42E10" w:rsidRPr="005F4DEA">
        <w:rPr>
          <w:rFonts w:hint="eastAsia"/>
          <w:color w:val="000000"/>
          <w:sz w:val="24"/>
        </w:rPr>
        <w:t xml:space="preserve"> </w:t>
      </w:r>
      <w:r w:rsidRPr="005F4DEA">
        <w:rPr>
          <w:rFonts w:hint="eastAsia"/>
          <w:color w:val="000000"/>
          <w:sz w:val="24"/>
        </w:rPr>
        <w:t>厦门大学能源学院和木楼</w:t>
      </w:r>
      <w:r w:rsidRPr="005F4DEA">
        <w:rPr>
          <w:color w:val="000000"/>
          <w:sz w:val="24"/>
        </w:rPr>
        <w:t>A210</w:t>
      </w:r>
      <w:r w:rsidRPr="005F4DEA">
        <w:rPr>
          <w:rFonts w:hint="eastAsia"/>
          <w:color w:val="000000"/>
          <w:sz w:val="24"/>
        </w:rPr>
        <w:t>室</w:t>
      </w:r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厦门大学招生办公室</w:t>
      </w:r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lastRenderedPageBreak/>
        <w:t>联系电话：</w:t>
      </w:r>
      <w:r w:rsidRPr="005F4DEA">
        <w:rPr>
          <w:color w:val="000000"/>
          <w:kern w:val="0"/>
          <w:sz w:val="24"/>
        </w:rPr>
        <w:t xml:space="preserve"> +86(0)592- 2188888 2187199 </w:t>
      </w:r>
      <w:r w:rsidRPr="005F4DEA">
        <w:rPr>
          <w:color w:val="000000"/>
          <w:kern w:val="0"/>
          <w:sz w:val="24"/>
        </w:rPr>
        <w:t>传真：</w:t>
      </w:r>
      <w:r w:rsidRPr="005F4DEA">
        <w:rPr>
          <w:color w:val="000000"/>
          <w:kern w:val="0"/>
          <w:sz w:val="24"/>
        </w:rPr>
        <w:t xml:space="preserve"> +86(0)592-2180256</w:t>
      </w:r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网址</w:t>
      </w:r>
      <w:r w:rsidRPr="005F4DEA">
        <w:rPr>
          <w:color w:val="000000"/>
          <w:kern w:val="0"/>
          <w:sz w:val="24"/>
        </w:rPr>
        <w:t xml:space="preserve"> </w:t>
      </w:r>
      <w:r w:rsidRPr="005F4DEA">
        <w:rPr>
          <w:color w:val="000000"/>
          <w:kern w:val="0"/>
          <w:sz w:val="24"/>
        </w:rPr>
        <w:t>：</w:t>
      </w:r>
      <w:hyperlink r:id="rId9" w:tgtFrame="_blank" w:history="1">
        <w:r w:rsidRPr="005F4DEA">
          <w:rPr>
            <w:color w:val="000000"/>
            <w:kern w:val="0"/>
            <w:sz w:val="24"/>
          </w:rPr>
          <w:t>http://zs.xmu.edu.cn</w:t>
        </w:r>
      </w:hyperlink>
      <w:r w:rsidRPr="005F4DEA">
        <w:rPr>
          <w:rFonts w:hint="eastAsia"/>
          <w:color w:val="000000"/>
          <w:kern w:val="0"/>
          <w:sz w:val="24"/>
        </w:rPr>
        <w:t xml:space="preserve">     </w:t>
      </w:r>
      <w:r w:rsidRPr="005F4DEA">
        <w:rPr>
          <w:color w:val="000000"/>
          <w:kern w:val="0"/>
          <w:sz w:val="24"/>
        </w:rPr>
        <w:t>E-mail</w:t>
      </w:r>
      <w:r w:rsidRPr="005F4DEA">
        <w:rPr>
          <w:color w:val="000000"/>
          <w:kern w:val="0"/>
          <w:sz w:val="24"/>
        </w:rPr>
        <w:t>：</w:t>
      </w:r>
      <w:hyperlink r:id="rId10" w:history="1">
        <w:r w:rsidRPr="005F4DEA">
          <w:rPr>
            <w:color w:val="000000"/>
            <w:kern w:val="0"/>
            <w:sz w:val="24"/>
          </w:rPr>
          <w:t>zs@xmu.edu.cn</w:t>
        </w:r>
      </w:hyperlink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厦门大学考试中心</w:t>
      </w:r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联系电话：</w:t>
      </w:r>
      <w:r w:rsidRPr="005F4DEA">
        <w:rPr>
          <w:color w:val="000000"/>
          <w:kern w:val="0"/>
          <w:sz w:val="24"/>
        </w:rPr>
        <w:t xml:space="preserve"> +86(0)592-2184166 </w:t>
      </w:r>
      <w:r w:rsidRPr="005F4DEA">
        <w:rPr>
          <w:color w:val="000000"/>
          <w:kern w:val="0"/>
          <w:sz w:val="24"/>
        </w:rPr>
        <w:t>传真：</w:t>
      </w:r>
      <w:r w:rsidRPr="005F4DEA">
        <w:rPr>
          <w:color w:val="000000"/>
          <w:kern w:val="0"/>
          <w:sz w:val="24"/>
        </w:rPr>
        <w:t xml:space="preserve"> +86(0)592-2184117</w:t>
      </w:r>
    </w:p>
    <w:p w:rsidR="00D3414B" w:rsidRPr="005F4DEA" w:rsidRDefault="00D3414B" w:rsidP="00D3414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5F4DEA">
        <w:rPr>
          <w:color w:val="000000"/>
          <w:kern w:val="0"/>
          <w:sz w:val="24"/>
        </w:rPr>
        <w:t>网址</w:t>
      </w:r>
      <w:r w:rsidRPr="005F4DEA">
        <w:rPr>
          <w:color w:val="000000"/>
          <w:kern w:val="0"/>
          <w:sz w:val="24"/>
        </w:rPr>
        <w:t xml:space="preserve"> </w:t>
      </w:r>
      <w:r w:rsidRPr="005F4DEA">
        <w:rPr>
          <w:color w:val="000000"/>
          <w:kern w:val="0"/>
          <w:sz w:val="24"/>
        </w:rPr>
        <w:t>：</w:t>
      </w:r>
      <w:hyperlink r:id="rId11" w:tgtFrame="_blank" w:history="1">
        <w:r w:rsidRPr="005F4DEA">
          <w:rPr>
            <w:color w:val="000000"/>
            <w:kern w:val="0"/>
            <w:sz w:val="24"/>
          </w:rPr>
          <w:t>http://kszx .xmu.edu.cn</w:t>
        </w:r>
      </w:hyperlink>
      <w:r w:rsidRPr="005F4DEA">
        <w:rPr>
          <w:rFonts w:hint="eastAsia"/>
          <w:color w:val="000000"/>
          <w:kern w:val="0"/>
          <w:sz w:val="24"/>
        </w:rPr>
        <w:t xml:space="preserve">  </w:t>
      </w:r>
      <w:r w:rsidRPr="005F4DEA">
        <w:rPr>
          <w:color w:val="000000"/>
          <w:kern w:val="0"/>
          <w:sz w:val="24"/>
        </w:rPr>
        <w:t>E-mail:</w:t>
      </w:r>
      <w:r w:rsidRPr="005F4DEA">
        <w:rPr>
          <w:rFonts w:hint="eastAsia"/>
          <w:color w:val="000000"/>
          <w:kern w:val="0"/>
          <w:sz w:val="24"/>
        </w:rPr>
        <w:t xml:space="preserve"> </w:t>
      </w:r>
      <w:hyperlink r:id="rId12" w:history="1">
        <w:r w:rsidRPr="005F4DEA">
          <w:rPr>
            <w:color w:val="000000"/>
            <w:kern w:val="0"/>
            <w:sz w:val="24"/>
          </w:rPr>
          <w:t>kszx@xmu.edu.cn</w:t>
        </w:r>
      </w:hyperlink>
    </w:p>
    <w:p w:rsidR="00057E38" w:rsidRPr="005F4DEA" w:rsidRDefault="00D3414B" w:rsidP="0013001A">
      <w:pPr>
        <w:widowControl/>
        <w:spacing w:line="360" w:lineRule="auto"/>
        <w:jc w:val="right"/>
        <w:rPr>
          <w:color w:val="000000"/>
          <w:sz w:val="24"/>
        </w:rPr>
      </w:pPr>
      <w:r w:rsidRPr="005F4DEA">
        <w:rPr>
          <w:color w:val="000000"/>
          <w:sz w:val="24"/>
        </w:rPr>
        <w:t xml:space="preserve">                                                  </w:t>
      </w:r>
      <w:r w:rsidRPr="005F4DEA">
        <w:rPr>
          <w:rFonts w:hint="eastAsia"/>
          <w:color w:val="000000"/>
          <w:sz w:val="24"/>
        </w:rPr>
        <w:t>厦门大学能源学院</w:t>
      </w:r>
    </w:p>
    <w:p w:rsidR="00057E38" w:rsidRPr="005F4DEA" w:rsidRDefault="00D3414B" w:rsidP="003262CC">
      <w:pPr>
        <w:widowControl/>
        <w:spacing w:line="360" w:lineRule="auto"/>
        <w:jc w:val="right"/>
        <w:rPr>
          <w:color w:val="000000"/>
          <w:sz w:val="24"/>
        </w:rPr>
      </w:pPr>
      <w:r w:rsidRPr="005F4DEA">
        <w:rPr>
          <w:color w:val="000000"/>
          <w:sz w:val="24"/>
        </w:rPr>
        <w:t xml:space="preserve">                                                2014</w:t>
      </w:r>
      <w:r w:rsidRPr="005F4DEA">
        <w:rPr>
          <w:rFonts w:hint="eastAsia"/>
          <w:color w:val="000000"/>
          <w:sz w:val="24"/>
        </w:rPr>
        <w:t>年</w:t>
      </w:r>
      <w:r w:rsidRPr="005F4DEA">
        <w:rPr>
          <w:color w:val="000000"/>
          <w:sz w:val="24"/>
        </w:rPr>
        <w:t>11</w:t>
      </w:r>
      <w:r w:rsidRPr="005F4DEA">
        <w:rPr>
          <w:rFonts w:hint="eastAsia"/>
          <w:color w:val="000000"/>
          <w:sz w:val="24"/>
        </w:rPr>
        <w:t>月</w:t>
      </w:r>
    </w:p>
    <w:sectPr w:rsidR="00057E38" w:rsidRPr="005F4DEA" w:rsidSect="00D4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EA" w:rsidRDefault="005F4DEA" w:rsidP="00B84164">
      <w:r>
        <w:separator/>
      </w:r>
    </w:p>
  </w:endnote>
  <w:endnote w:type="continuationSeparator" w:id="0">
    <w:p w:rsidR="005F4DEA" w:rsidRDefault="005F4DEA" w:rsidP="00B8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24" w:rsidRDefault="00F162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38" w:rsidRPr="00B84164" w:rsidRDefault="00057E38" w:rsidP="00B84164">
    <w:pPr>
      <w:pStyle w:val="a6"/>
      <w:jc w:val="center"/>
      <w:rPr>
        <w:sz w:val="24"/>
        <w:szCs w:val="24"/>
      </w:rPr>
    </w:pPr>
    <w:r w:rsidRPr="00B84164">
      <w:rPr>
        <w:sz w:val="24"/>
        <w:szCs w:val="24"/>
      </w:rPr>
      <w:fldChar w:fldCharType="begin"/>
    </w:r>
    <w:r w:rsidRPr="00B84164">
      <w:rPr>
        <w:sz w:val="24"/>
        <w:szCs w:val="24"/>
      </w:rPr>
      <w:instrText>PAGE   \* MERGEFORMAT</w:instrText>
    </w:r>
    <w:r w:rsidRPr="00B84164">
      <w:rPr>
        <w:sz w:val="24"/>
        <w:szCs w:val="24"/>
      </w:rPr>
      <w:fldChar w:fldCharType="separate"/>
    </w:r>
    <w:r w:rsidR="009060A2" w:rsidRPr="009060A2">
      <w:rPr>
        <w:noProof/>
        <w:sz w:val="24"/>
        <w:szCs w:val="24"/>
        <w:lang w:val="zh-CN"/>
      </w:rPr>
      <w:t>5</w:t>
    </w:r>
    <w:r w:rsidRPr="00B84164">
      <w:rPr>
        <w:sz w:val="24"/>
        <w:szCs w:val="24"/>
      </w:rPr>
      <w:fldChar w:fldCharType="end"/>
    </w:r>
  </w:p>
  <w:p w:rsidR="00057E38" w:rsidRDefault="00057E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24" w:rsidRDefault="00F162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EA" w:rsidRDefault="005F4DEA" w:rsidP="00B84164">
      <w:r>
        <w:separator/>
      </w:r>
    </w:p>
  </w:footnote>
  <w:footnote w:type="continuationSeparator" w:id="0">
    <w:p w:rsidR="005F4DEA" w:rsidRDefault="005F4DEA" w:rsidP="00B8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24" w:rsidRDefault="00F162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4B" w:rsidRDefault="00D3414B" w:rsidP="009060A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24" w:rsidRDefault="00F16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FA0"/>
    <w:multiLevelType w:val="hybridMultilevel"/>
    <w:tmpl w:val="C3984D10"/>
    <w:lvl w:ilvl="0" w:tplc="DE864DE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48A94F4C"/>
    <w:multiLevelType w:val="hybridMultilevel"/>
    <w:tmpl w:val="ABE61704"/>
    <w:lvl w:ilvl="0" w:tplc="6CFC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A36BC9"/>
    <w:multiLevelType w:val="hybridMultilevel"/>
    <w:tmpl w:val="C8FE4406"/>
    <w:lvl w:ilvl="0" w:tplc="7ECA9D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01A"/>
    <w:rsid w:val="00012D65"/>
    <w:rsid w:val="00034812"/>
    <w:rsid w:val="00040633"/>
    <w:rsid w:val="00057E38"/>
    <w:rsid w:val="00066E36"/>
    <w:rsid w:val="000E120B"/>
    <w:rsid w:val="000E7639"/>
    <w:rsid w:val="00110668"/>
    <w:rsid w:val="00113E88"/>
    <w:rsid w:val="001212C8"/>
    <w:rsid w:val="0013001A"/>
    <w:rsid w:val="00130F21"/>
    <w:rsid w:val="00140533"/>
    <w:rsid w:val="00152333"/>
    <w:rsid w:val="00155CCE"/>
    <w:rsid w:val="00207467"/>
    <w:rsid w:val="00220179"/>
    <w:rsid w:val="0023578A"/>
    <w:rsid w:val="00237343"/>
    <w:rsid w:val="00241623"/>
    <w:rsid w:val="00255BD9"/>
    <w:rsid w:val="00272F8D"/>
    <w:rsid w:val="002846A3"/>
    <w:rsid w:val="002933E1"/>
    <w:rsid w:val="002C44C0"/>
    <w:rsid w:val="002D4CFE"/>
    <w:rsid w:val="003262CC"/>
    <w:rsid w:val="00351FCB"/>
    <w:rsid w:val="00353D51"/>
    <w:rsid w:val="00366116"/>
    <w:rsid w:val="003679F4"/>
    <w:rsid w:val="003843C6"/>
    <w:rsid w:val="003A233E"/>
    <w:rsid w:val="004657F4"/>
    <w:rsid w:val="004B3630"/>
    <w:rsid w:val="004B5A87"/>
    <w:rsid w:val="004F2CEF"/>
    <w:rsid w:val="00510DFB"/>
    <w:rsid w:val="005273C6"/>
    <w:rsid w:val="00527FBD"/>
    <w:rsid w:val="00547C23"/>
    <w:rsid w:val="00553501"/>
    <w:rsid w:val="0055369D"/>
    <w:rsid w:val="00561BE8"/>
    <w:rsid w:val="005D3002"/>
    <w:rsid w:val="005F43BF"/>
    <w:rsid w:val="005F4DEA"/>
    <w:rsid w:val="00614551"/>
    <w:rsid w:val="00616707"/>
    <w:rsid w:val="006275D2"/>
    <w:rsid w:val="006305F6"/>
    <w:rsid w:val="006D33FC"/>
    <w:rsid w:val="006D38ED"/>
    <w:rsid w:val="006D4E7A"/>
    <w:rsid w:val="00717390"/>
    <w:rsid w:val="00726DC0"/>
    <w:rsid w:val="00733F64"/>
    <w:rsid w:val="007400E1"/>
    <w:rsid w:val="00766F49"/>
    <w:rsid w:val="00773733"/>
    <w:rsid w:val="00776BD2"/>
    <w:rsid w:val="007D6A86"/>
    <w:rsid w:val="007F6CA5"/>
    <w:rsid w:val="00813294"/>
    <w:rsid w:val="00815C2A"/>
    <w:rsid w:val="008227C2"/>
    <w:rsid w:val="0088286A"/>
    <w:rsid w:val="00882C37"/>
    <w:rsid w:val="008925E1"/>
    <w:rsid w:val="008D19E7"/>
    <w:rsid w:val="008E1FC8"/>
    <w:rsid w:val="008E6454"/>
    <w:rsid w:val="008F7B74"/>
    <w:rsid w:val="009060A2"/>
    <w:rsid w:val="00923EDC"/>
    <w:rsid w:val="00934DBB"/>
    <w:rsid w:val="009A06F8"/>
    <w:rsid w:val="009A18CF"/>
    <w:rsid w:val="00A17045"/>
    <w:rsid w:val="00A446E6"/>
    <w:rsid w:val="00A761FF"/>
    <w:rsid w:val="00A964EF"/>
    <w:rsid w:val="00AB36B8"/>
    <w:rsid w:val="00AB7E67"/>
    <w:rsid w:val="00AC6C4D"/>
    <w:rsid w:val="00AD30D2"/>
    <w:rsid w:val="00AE537B"/>
    <w:rsid w:val="00AE65C0"/>
    <w:rsid w:val="00AF35FE"/>
    <w:rsid w:val="00AF5FB3"/>
    <w:rsid w:val="00B06FE1"/>
    <w:rsid w:val="00B27A92"/>
    <w:rsid w:val="00B346D9"/>
    <w:rsid w:val="00B4299C"/>
    <w:rsid w:val="00B45320"/>
    <w:rsid w:val="00B5133A"/>
    <w:rsid w:val="00B67BCF"/>
    <w:rsid w:val="00B84164"/>
    <w:rsid w:val="00BA4871"/>
    <w:rsid w:val="00BB7DDB"/>
    <w:rsid w:val="00BF5468"/>
    <w:rsid w:val="00C10D2F"/>
    <w:rsid w:val="00C47349"/>
    <w:rsid w:val="00C571C1"/>
    <w:rsid w:val="00C60DBA"/>
    <w:rsid w:val="00C772D7"/>
    <w:rsid w:val="00C9388D"/>
    <w:rsid w:val="00C972FC"/>
    <w:rsid w:val="00CA5BBC"/>
    <w:rsid w:val="00CB11B0"/>
    <w:rsid w:val="00CD6AE3"/>
    <w:rsid w:val="00D0773F"/>
    <w:rsid w:val="00D202F9"/>
    <w:rsid w:val="00D3414B"/>
    <w:rsid w:val="00D45CE6"/>
    <w:rsid w:val="00DC6EAC"/>
    <w:rsid w:val="00DE61BA"/>
    <w:rsid w:val="00E03125"/>
    <w:rsid w:val="00E04623"/>
    <w:rsid w:val="00E103D1"/>
    <w:rsid w:val="00E259A6"/>
    <w:rsid w:val="00E42E10"/>
    <w:rsid w:val="00E64EAE"/>
    <w:rsid w:val="00E669A6"/>
    <w:rsid w:val="00E80B55"/>
    <w:rsid w:val="00EA5FED"/>
    <w:rsid w:val="00EB7407"/>
    <w:rsid w:val="00ED5DC3"/>
    <w:rsid w:val="00ED5E82"/>
    <w:rsid w:val="00F16224"/>
    <w:rsid w:val="00F74C79"/>
    <w:rsid w:val="00F83907"/>
    <w:rsid w:val="00FA64DF"/>
    <w:rsid w:val="00FC3519"/>
    <w:rsid w:val="00FE24BE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3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351FCB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351FC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B8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8416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B8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84164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99"/>
    <w:qFormat/>
    <w:rsid w:val="008E6454"/>
    <w:rPr>
      <w:rFonts w:cs="Times New Roman"/>
      <w:b/>
    </w:rPr>
  </w:style>
  <w:style w:type="paragraph" w:customStyle="1" w:styleId="style2">
    <w:name w:val="style2"/>
    <w:basedOn w:val="a"/>
    <w:uiPriority w:val="99"/>
    <w:rsid w:val="008E6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435">
              <w:marLeft w:val="0"/>
              <w:marRight w:val="0"/>
              <w:marTop w:val="0"/>
              <w:marBottom w:val="0"/>
              <w:divBdr>
                <w:top w:val="single" w:sz="6" w:space="9" w:color="E1E1E1"/>
                <w:left w:val="single" w:sz="6" w:space="19" w:color="E1E1E1"/>
                <w:bottom w:val="single" w:sz="6" w:space="23" w:color="E1E1E1"/>
                <w:right w:val="single" w:sz="6" w:space="19" w:color="E1E1E1"/>
              </w:divBdr>
              <w:divsChild>
                <w:div w:id="2140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zx@xmu.edu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se.xmu.edu.cn/announcements/2013-12-03-134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@xm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xmu.edu.c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Windows 用户</cp:lastModifiedBy>
  <cp:revision>44</cp:revision>
  <dcterms:created xsi:type="dcterms:W3CDTF">2013-11-19T03:01:00Z</dcterms:created>
  <dcterms:modified xsi:type="dcterms:W3CDTF">2014-11-24T03:27:00Z</dcterms:modified>
</cp:coreProperties>
</file>