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91E" w:rsidRDefault="00C3622D">
      <w:pPr>
        <w:jc w:val="center"/>
        <w:rPr>
          <w:rFonts w:eastAsia="黑体"/>
          <w:sz w:val="24"/>
        </w:rPr>
      </w:pPr>
      <w:r>
        <w:rPr>
          <w:rFonts w:ascii="楷体" w:eastAsia="楷体" w:hAnsi="楷体" w:cs="宋体"/>
          <w:b/>
          <w:kern w:val="0"/>
          <w:sz w:val="36"/>
          <w:szCs w:val="36"/>
        </w:rPr>
        <w:t>202</w:t>
      </w:r>
      <w:r w:rsidR="00B06E86">
        <w:rPr>
          <w:rFonts w:ascii="楷体" w:eastAsia="楷体" w:hAnsi="楷体" w:cs="宋体"/>
          <w:b/>
          <w:kern w:val="0"/>
          <w:sz w:val="36"/>
          <w:szCs w:val="36"/>
        </w:rPr>
        <w:t>2</w:t>
      </w:r>
      <w:r>
        <w:rPr>
          <w:rFonts w:ascii="楷体" w:eastAsia="楷体" w:hAnsi="楷体" w:cs="宋体" w:hint="eastAsia"/>
          <w:b/>
          <w:kern w:val="0"/>
          <w:sz w:val="36"/>
          <w:szCs w:val="36"/>
        </w:rPr>
        <w:t>年厦门大学“凤凰花”招生</w:t>
      </w:r>
      <w:r w:rsidR="003A16A8">
        <w:rPr>
          <w:rFonts w:ascii="楷体" w:eastAsia="楷体" w:hAnsi="楷体" w:cs="宋体" w:hint="eastAsia"/>
          <w:b/>
          <w:kern w:val="0"/>
          <w:sz w:val="36"/>
          <w:szCs w:val="36"/>
        </w:rPr>
        <w:t>志愿者报名表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2409"/>
        <w:gridCol w:w="1701"/>
        <w:gridCol w:w="1770"/>
        <w:gridCol w:w="1967"/>
      </w:tblGrid>
      <w:tr w:rsidR="0054091E" w:rsidTr="00D13D2F">
        <w:trPr>
          <w:trHeight w:val="654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1E" w:rsidRDefault="003A16A8">
            <w:pPr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1E" w:rsidRDefault="0054091E"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1E" w:rsidRDefault="003A16A8">
            <w:pPr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1E" w:rsidRDefault="0054091E"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1E" w:rsidRDefault="00D81034">
            <w:pPr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54091E" w:rsidTr="00D13D2F">
        <w:trPr>
          <w:trHeight w:val="654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1E" w:rsidRDefault="003A16A8">
            <w:pPr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1E" w:rsidRDefault="0054091E"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1E" w:rsidRDefault="00D13D2F">
            <w:pPr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1E" w:rsidRDefault="0054091E"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1E" w:rsidRDefault="0054091E">
            <w:pPr>
              <w:widowControl/>
              <w:jc w:val="left"/>
              <w:rPr>
                <w:sz w:val="24"/>
              </w:rPr>
            </w:pPr>
          </w:p>
        </w:tc>
      </w:tr>
      <w:tr w:rsidR="0054091E" w:rsidTr="00D13D2F">
        <w:trPr>
          <w:trHeight w:val="654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1E" w:rsidRDefault="00D13D2F">
            <w:pPr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1E" w:rsidRDefault="0054091E"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1E" w:rsidRDefault="00D13D2F">
            <w:pPr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1E" w:rsidRDefault="0054091E"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1E" w:rsidRDefault="0054091E">
            <w:pPr>
              <w:widowControl/>
              <w:jc w:val="left"/>
              <w:rPr>
                <w:sz w:val="24"/>
              </w:rPr>
            </w:pPr>
          </w:p>
        </w:tc>
      </w:tr>
      <w:tr w:rsidR="00D13D2F" w:rsidTr="00D13D2F">
        <w:trPr>
          <w:trHeight w:val="654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2F" w:rsidRDefault="00D13D2F" w:rsidP="00D13D2F">
            <w:pPr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2F" w:rsidRDefault="00D13D2F" w:rsidP="00D13D2F">
            <w:pPr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例：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020</w:t>
            </w:r>
            <w:r>
              <w:rPr>
                <w:rFonts w:hint="eastAsia"/>
                <w:sz w:val="24"/>
              </w:rPr>
              <w:t>级本科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2F" w:rsidRDefault="00D13D2F" w:rsidP="00D13D2F">
            <w:pPr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校区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2F" w:rsidRDefault="00D13D2F" w:rsidP="00D13D2F"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2F" w:rsidRDefault="00D13D2F" w:rsidP="00D13D2F">
            <w:pPr>
              <w:widowControl/>
              <w:jc w:val="left"/>
              <w:rPr>
                <w:sz w:val="24"/>
              </w:rPr>
            </w:pPr>
          </w:p>
        </w:tc>
      </w:tr>
      <w:tr w:rsidR="00D13D2F" w:rsidTr="00D13D2F">
        <w:trPr>
          <w:trHeight w:val="605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2F" w:rsidRDefault="00D13D2F" w:rsidP="00D13D2F">
            <w:pPr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衣服尺寸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2F" w:rsidRDefault="00D13D2F" w:rsidP="00D13D2F">
            <w:pPr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rFonts w:hint="eastAsia"/>
                <w:sz w:val="24"/>
              </w:rPr>
              <w:t>（身高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体重）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2F" w:rsidRDefault="00D13D2F" w:rsidP="00D13D2F">
            <w:pPr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2F" w:rsidRDefault="00D13D2F" w:rsidP="00D13D2F">
            <w:pPr>
              <w:spacing w:line="320" w:lineRule="atLeast"/>
              <w:rPr>
                <w:sz w:val="24"/>
              </w:rPr>
            </w:pPr>
          </w:p>
        </w:tc>
      </w:tr>
      <w:tr w:rsidR="00D13D2F" w:rsidTr="002953D7">
        <w:trPr>
          <w:trHeight w:val="669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2F" w:rsidRDefault="00D13D2F" w:rsidP="00D13D2F">
            <w:pPr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2F" w:rsidRDefault="00D13D2F" w:rsidP="00D13D2F">
            <w:pPr>
              <w:snapToGrid w:val="0"/>
              <w:spacing w:beforeLines="50" w:before="156"/>
              <w:jc w:val="left"/>
              <w:rPr>
                <w:szCs w:val="21"/>
              </w:rPr>
            </w:pPr>
          </w:p>
        </w:tc>
      </w:tr>
      <w:tr w:rsidR="00D13D2F" w:rsidTr="00D13D2F">
        <w:trPr>
          <w:trHeight w:val="669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2F" w:rsidRDefault="00D13D2F" w:rsidP="00D13D2F">
            <w:pPr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是否符合免面试条件</w:t>
            </w:r>
          </w:p>
          <w:p w:rsidR="00D13D2F" w:rsidRDefault="00D13D2F" w:rsidP="00D13D2F">
            <w:pPr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（请在符合项目前</w:t>
            </w:r>
            <w:r>
              <w:rPr>
                <w:rFonts w:ascii="Segoe UI Emoji" w:eastAsia="Segoe UI Emoji" w:hAnsi="Segoe UI Emoji" w:cs="Segoe UI Emoji" w:hint="eastAsia"/>
                <w:sz w:val="24"/>
              </w:rPr>
              <w:t>✔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2F" w:rsidRDefault="00D13D2F" w:rsidP="00D13D2F">
            <w:pPr>
              <w:spacing w:line="32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1.</w:t>
            </w:r>
            <w:r>
              <w:rPr>
                <w:rFonts w:asciiTheme="minorEastAsia" w:hAnsiTheme="minorEastAsia" w:hint="eastAsia"/>
                <w:sz w:val="24"/>
              </w:rPr>
              <w:t>□2</w:t>
            </w:r>
            <w:r>
              <w:rPr>
                <w:rFonts w:asciiTheme="minorEastAsia" w:hAnsiTheme="minorEastAsia"/>
                <w:sz w:val="24"/>
              </w:rPr>
              <w:t>021</w:t>
            </w:r>
            <w:r>
              <w:rPr>
                <w:rFonts w:asciiTheme="minorEastAsia" w:hAnsiTheme="minorEastAsia" w:hint="eastAsia"/>
                <w:sz w:val="24"/>
              </w:rPr>
              <w:t>年“凤凰花”</w:t>
            </w:r>
            <w:r w:rsidR="00810C0D">
              <w:rPr>
                <w:rFonts w:asciiTheme="minorEastAsia" w:hAnsiTheme="minorEastAsia" w:hint="eastAsia"/>
                <w:sz w:val="24"/>
              </w:rPr>
              <w:t>优秀</w:t>
            </w:r>
            <w:r>
              <w:rPr>
                <w:rFonts w:asciiTheme="minorEastAsia" w:hAnsiTheme="minorEastAsia" w:hint="eastAsia"/>
                <w:sz w:val="24"/>
              </w:rPr>
              <w:t>志愿者</w:t>
            </w:r>
          </w:p>
          <w:p w:rsidR="00D13D2F" w:rsidRDefault="00D13D2F" w:rsidP="00D13D2F">
            <w:pPr>
              <w:spacing w:line="320" w:lineRule="atLeast"/>
              <w:rPr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2.</w:t>
            </w:r>
            <w:r>
              <w:rPr>
                <w:rFonts w:asciiTheme="minorEastAsia" w:hAnsiTheme="minorEastAsia" w:hint="eastAsia"/>
                <w:sz w:val="24"/>
              </w:rPr>
              <w:t>□2</w:t>
            </w:r>
            <w:r>
              <w:rPr>
                <w:rFonts w:asciiTheme="minorEastAsia" w:hAnsiTheme="minorEastAsia"/>
                <w:sz w:val="24"/>
              </w:rPr>
              <w:t>022</w:t>
            </w:r>
            <w:r>
              <w:rPr>
                <w:rFonts w:asciiTheme="minorEastAsia" w:hAnsiTheme="minorEastAsia" w:hint="eastAsia"/>
                <w:sz w:val="24"/>
              </w:rPr>
              <w:t>年寒假招生宣传社会实践活动优秀个人</w:t>
            </w:r>
          </w:p>
          <w:p w:rsidR="00D13D2F" w:rsidRDefault="00D13D2F" w:rsidP="00D13D2F">
            <w:pPr>
              <w:snapToGrid w:val="0"/>
              <w:spacing w:beforeLines="50" w:before="156"/>
              <w:jc w:val="left"/>
              <w:rPr>
                <w:szCs w:val="21"/>
              </w:rPr>
            </w:pPr>
            <w:r>
              <w:rPr>
                <w:rFonts w:asciiTheme="minorEastAsia" w:hAnsiTheme="minorEastAsia"/>
                <w:sz w:val="24"/>
              </w:rPr>
              <w:t>3.</w:t>
            </w:r>
            <w:r>
              <w:rPr>
                <w:rFonts w:asciiTheme="minorEastAsia" w:hAnsiTheme="minorEastAsia" w:hint="eastAsia"/>
                <w:sz w:val="24"/>
              </w:rPr>
              <w:t>□2</w:t>
            </w:r>
            <w:r>
              <w:rPr>
                <w:rFonts w:asciiTheme="minorEastAsia" w:hAnsiTheme="minorEastAsia"/>
                <w:sz w:val="24"/>
              </w:rPr>
              <w:t>022</w:t>
            </w:r>
            <w:r>
              <w:rPr>
                <w:rFonts w:asciiTheme="minorEastAsia" w:hAnsiTheme="minorEastAsia" w:hint="eastAsia"/>
                <w:sz w:val="24"/>
              </w:rPr>
              <w:t>年寒假招生宣传社会实践活动优秀团队队长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2F" w:rsidRDefault="00D13D2F" w:rsidP="00D13D2F">
            <w:pPr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意向报名岗位</w:t>
            </w:r>
          </w:p>
          <w:p w:rsidR="00D13D2F" w:rsidRDefault="00D13D2F" w:rsidP="00D13D2F">
            <w:pPr>
              <w:snapToGrid w:val="0"/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（请在对应项目前</w:t>
            </w:r>
            <w:r>
              <w:rPr>
                <w:rFonts w:ascii="Segoe UI Emoji" w:eastAsia="Segoe UI Emoji" w:hAnsi="Segoe UI Emoji" w:cs="Segoe UI Emoji" w:hint="eastAsia"/>
                <w:sz w:val="24"/>
              </w:rPr>
              <w:t>✔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2F" w:rsidRDefault="00D13D2F" w:rsidP="00D13D2F">
            <w:pPr>
              <w:spacing w:line="32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1.</w:t>
            </w:r>
            <w:r>
              <w:rPr>
                <w:rFonts w:asciiTheme="minorEastAsia" w:hAnsiTheme="minorEastAsia" w:hint="eastAsia"/>
                <w:sz w:val="24"/>
              </w:rPr>
              <w:t>□普通招生</w:t>
            </w:r>
            <w:r w:rsidR="00030BF9">
              <w:rPr>
                <w:rFonts w:asciiTheme="minorEastAsia" w:hAnsiTheme="minorEastAsia" w:hint="eastAsia"/>
                <w:sz w:val="24"/>
              </w:rPr>
              <w:t>政策咨询热线接听专员</w:t>
            </w:r>
          </w:p>
          <w:p w:rsidR="00D13D2F" w:rsidRDefault="00D13D2F" w:rsidP="00D13D2F">
            <w:pPr>
              <w:spacing w:line="320" w:lineRule="atLeast"/>
              <w:rPr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2.</w:t>
            </w:r>
            <w:r>
              <w:rPr>
                <w:rFonts w:asciiTheme="minorEastAsia" w:hAnsiTheme="minorEastAsia" w:hint="eastAsia"/>
                <w:sz w:val="24"/>
              </w:rPr>
              <w:t>□马校</w:t>
            </w:r>
            <w:r w:rsidR="00030BF9">
              <w:rPr>
                <w:rFonts w:asciiTheme="minorEastAsia" w:hAnsiTheme="minorEastAsia" w:hint="eastAsia"/>
                <w:sz w:val="24"/>
              </w:rPr>
              <w:t>招生政策咨询专线接听专业</w:t>
            </w:r>
          </w:p>
          <w:p w:rsidR="00D13D2F" w:rsidRDefault="00D13D2F" w:rsidP="00D13D2F">
            <w:pPr>
              <w:spacing w:line="32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3.</w:t>
            </w:r>
            <w:r>
              <w:rPr>
                <w:rFonts w:asciiTheme="minorEastAsia" w:hAnsiTheme="minorEastAsia" w:hint="eastAsia"/>
                <w:sz w:val="24"/>
              </w:rPr>
              <w:t>□QQ咨询群管理员</w:t>
            </w:r>
          </w:p>
          <w:p w:rsidR="00D22B9F" w:rsidRDefault="00D22B9F" w:rsidP="00D13D2F">
            <w:pPr>
              <w:spacing w:line="32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是否接收调剂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□是 □否</w:t>
            </w:r>
          </w:p>
          <w:p w:rsidR="00D13D2F" w:rsidRDefault="00D13D2F" w:rsidP="00D22B9F">
            <w:pPr>
              <w:snapToGrid w:val="0"/>
              <w:spacing w:beforeLines="50" w:before="156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 w:val="24"/>
              </w:rPr>
              <w:t>（</w:t>
            </w:r>
            <w:r>
              <w:rPr>
                <w:rFonts w:asciiTheme="minorEastAsia" w:hAnsiTheme="minorEastAsia"/>
                <w:sz w:val="24"/>
              </w:rPr>
              <w:t>3</w:t>
            </w:r>
            <w:r>
              <w:rPr>
                <w:rFonts w:asciiTheme="minorEastAsia" w:hAnsiTheme="minorEastAsia" w:hint="eastAsia"/>
                <w:sz w:val="24"/>
              </w:rPr>
              <w:t>不可单报，需与1同时报名</w:t>
            </w:r>
            <w:r>
              <w:rPr>
                <w:rFonts w:asciiTheme="minorEastAsia" w:hAnsiTheme="minorEastAsia"/>
                <w:sz w:val="24"/>
              </w:rPr>
              <w:t>）</w:t>
            </w:r>
          </w:p>
        </w:tc>
      </w:tr>
      <w:tr w:rsidR="00D13D2F" w:rsidTr="00D13D2F">
        <w:trPr>
          <w:trHeight w:val="3579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2F" w:rsidRDefault="00D13D2F" w:rsidP="00D13D2F">
            <w:pPr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教育经历（从中学开始）、</w:t>
            </w:r>
          </w:p>
          <w:p w:rsidR="00D13D2F" w:rsidRDefault="00D13D2F" w:rsidP="00D13D2F">
            <w:pPr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学生工作及</w:t>
            </w:r>
          </w:p>
          <w:p w:rsidR="00D13D2F" w:rsidRDefault="00D13D2F" w:rsidP="00D13D2F">
            <w:pPr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志愿服务经历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2F" w:rsidRPr="003A16A8" w:rsidRDefault="00D13D2F" w:rsidP="00D13D2F">
            <w:pPr>
              <w:snapToGrid w:val="0"/>
              <w:spacing w:beforeLines="50" w:before="156"/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  <w:tr w:rsidR="00D13D2F" w:rsidTr="00D13D2F">
        <w:trPr>
          <w:trHeight w:val="2538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2F" w:rsidRDefault="00D13D2F" w:rsidP="00D13D2F">
            <w:pPr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2F" w:rsidRPr="003A16A8" w:rsidRDefault="00D13D2F" w:rsidP="00D13D2F">
            <w:pPr>
              <w:tabs>
                <w:tab w:val="left" w:pos="1540"/>
              </w:tabs>
              <w:rPr>
                <w:szCs w:val="21"/>
              </w:rPr>
            </w:pPr>
          </w:p>
        </w:tc>
      </w:tr>
      <w:tr w:rsidR="00D13D2F" w:rsidTr="00D13D2F">
        <w:trPr>
          <w:trHeight w:val="1568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2F" w:rsidRDefault="00D13D2F" w:rsidP="00D13D2F">
            <w:pPr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个人其他说明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2F" w:rsidRDefault="00D13D2F" w:rsidP="00D13D2F">
            <w:pPr>
              <w:spacing w:line="3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</w:tc>
      </w:tr>
    </w:tbl>
    <w:p w:rsidR="00810C0D" w:rsidRDefault="004C7598">
      <w:r>
        <w:rPr>
          <w:rFonts w:hint="eastAsia"/>
          <w:highlight w:val="yellow"/>
        </w:rPr>
        <w:t>报名</w:t>
      </w:r>
      <w:r w:rsidR="00810C0D">
        <w:rPr>
          <w:rFonts w:hint="eastAsia"/>
          <w:highlight w:val="yellow"/>
        </w:rPr>
        <w:t>招生咨询</w:t>
      </w:r>
      <w:r>
        <w:rPr>
          <w:rFonts w:hint="eastAsia"/>
          <w:highlight w:val="yellow"/>
        </w:rPr>
        <w:t>热线电话接听的同学</w:t>
      </w:r>
      <w:r w:rsidR="00814753" w:rsidRPr="00814753">
        <w:rPr>
          <w:rFonts w:hint="eastAsia"/>
          <w:highlight w:val="yellow"/>
        </w:rPr>
        <w:t>请在下方表格中可以选择的时间段中填“是”</w:t>
      </w:r>
    </w:p>
    <w:p w:rsidR="00810C0D" w:rsidRPr="00810C0D" w:rsidRDefault="00810C0D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814753" w:rsidRPr="00814753" w:rsidTr="00814753">
        <w:trPr>
          <w:jc w:val="center"/>
        </w:trPr>
        <w:tc>
          <w:tcPr>
            <w:tcW w:w="2130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  <w:r>
              <w:br w:type="page"/>
            </w:r>
            <w:r w:rsidRPr="00814753"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2130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  <w:r w:rsidRPr="00814753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8:00-12:00</w:t>
            </w:r>
          </w:p>
        </w:tc>
        <w:tc>
          <w:tcPr>
            <w:tcW w:w="2131" w:type="dxa"/>
          </w:tcPr>
          <w:p w:rsidR="00814753" w:rsidRPr="00814753" w:rsidRDefault="00814753" w:rsidP="008147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4753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12:00-15:00</w:t>
            </w:r>
          </w:p>
        </w:tc>
        <w:tc>
          <w:tcPr>
            <w:tcW w:w="2131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  <w:r w:rsidRPr="00814753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15:00-18:00</w:t>
            </w:r>
          </w:p>
        </w:tc>
      </w:tr>
      <w:tr w:rsidR="00814753" w:rsidRPr="00814753" w:rsidTr="00814753">
        <w:trPr>
          <w:jc w:val="center"/>
        </w:trPr>
        <w:tc>
          <w:tcPr>
            <w:tcW w:w="2130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6月2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130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4753" w:rsidRPr="00814753" w:rsidTr="00814753">
        <w:trPr>
          <w:jc w:val="center"/>
        </w:trPr>
        <w:tc>
          <w:tcPr>
            <w:tcW w:w="2130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6月2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130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4753" w:rsidRPr="00814753" w:rsidTr="00814753">
        <w:trPr>
          <w:jc w:val="center"/>
        </w:trPr>
        <w:tc>
          <w:tcPr>
            <w:tcW w:w="2130" w:type="dxa"/>
          </w:tcPr>
          <w:p w:rsidR="00814753" w:rsidRPr="00814753" w:rsidRDefault="00814753" w:rsidP="0081475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6月2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130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4753" w:rsidRPr="00814753" w:rsidTr="00814753">
        <w:trPr>
          <w:jc w:val="center"/>
        </w:trPr>
        <w:tc>
          <w:tcPr>
            <w:tcW w:w="2130" w:type="dxa"/>
          </w:tcPr>
          <w:p w:rsidR="00814753" w:rsidRPr="00814753" w:rsidRDefault="00814753" w:rsidP="0081475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6月2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130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4753" w:rsidRPr="00814753" w:rsidTr="00814753">
        <w:trPr>
          <w:jc w:val="center"/>
        </w:trPr>
        <w:tc>
          <w:tcPr>
            <w:tcW w:w="2130" w:type="dxa"/>
          </w:tcPr>
          <w:p w:rsidR="00814753" w:rsidRPr="00814753" w:rsidRDefault="00814753" w:rsidP="0081475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6月2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130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4753" w:rsidRPr="00814753" w:rsidTr="00814753">
        <w:trPr>
          <w:jc w:val="center"/>
        </w:trPr>
        <w:tc>
          <w:tcPr>
            <w:tcW w:w="2130" w:type="dxa"/>
          </w:tcPr>
          <w:p w:rsidR="00814753" w:rsidRPr="00814753" w:rsidRDefault="00814753" w:rsidP="0081475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6月</w:t>
            </w:r>
            <w:r>
              <w:rPr>
                <w:rFonts w:ascii="仿宋_GB2312" w:eastAsia="仿宋_GB2312"/>
                <w:sz w:val="28"/>
                <w:szCs w:val="28"/>
              </w:rPr>
              <w:t>30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130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4753" w:rsidRPr="00814753" w:rsidTr="00814753">
        <w:trPr>
          <w:jc w:val="center"/>
        </w:trPr>
        <w:tc>
          <w:tcPr>
            <w:tcW w:w="2130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7月1日</w:t>
            </w:r>
          </w:p>
        </w:tc>
        <w:tc>
          <w:tcPr>
            <w:tcW w:w="2130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4753" w:rsidRPr="00814753" w:rsidTr="00814753">
        <w:trPr>
          <w:jc w:val="center"/>
        </w:trPr>
        <w:tc>
          <w:tcPr>
            <w:tcW w:w="2130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7月2日</w:t>
            </w:r>
          </w:p>
        </w:tc>
        <w:tc>
          <w:tcPr>
            <w:tcW w:w="2130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4753" w:rsidRPr="00814753" w:rsidTr="00814753">
        <w:trPr>
          <w:jc w:val="center"/>
        </w:trPr>
        <w:tc>
          <w:tcPr>
            <w:tcW w:w="2130" w:type="dxa"/>
          </w:tcPr>
          <w:p w:rsidR="00814753" w:rsidRPr="00814753" w:rsidRDefault="00814753" w:rsidP="0081475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7月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130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4753" w:rsidRPr="00814753" w:rsidTr="00814753">
        <w:trPr>
          <w:jc w:val="center"/>
        </w:trPr>
        <w:tc>
          <w:tcPr>
            <w:tcW w:w="2130" w:type="dxa"/>
          </w:tcPr>
          <w:p w:rsidR="00814753" w:rsidRPr="00814753" w:rsidRDefault="00814753" w:rsidP="0081475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7月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130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4753" w:rsidRPr="00814753" w:rsidTr="00814753">
        <w:trPr>
          <w:jc w:val="center"/>
        </w:trPr>
        <w:tc>
          <w:tcPr>
            <w:tcW w:w="2130" w:type="dxa"/>
          </w:tcPr>
          <w:p w:rsidR="00814753" w:rsidRPr="00814753" w:rsidRDefault="00814753" w:rsidP="0081475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7月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130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814753" w:rsidRPr="00814753" w:rsidRDefault="008147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4091E" w:rsidRDefault="0054091E"/>
    <w:sectPr w:rsidR="00540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26F" w:rsidRDefault="0039126F" w:rsidP="00926C4A">
      <w:r>
        <w:separator/>
      </w:r>
    </w:p>
  </w:endnote>
  <w:endnote w:type="continuationSeparator" w:id="0">
    <w:p w:rsidR="0039126F" w:rsidRDefault="0039126F" w:rsidP="0092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26F" w:rsidRDefault="0039126F" w:rsidP="00926C4A">
      <w:r>
        <w:separator/>
      </w:r>
    </w:p>
  </w:footnote>
  <w:footnote w:type="continuationSeparator" w:id="0">
    <w:p w:rsidR="0039126F" w:rsidRDefault="0039126F" w:rsidP="00926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4B"/>
    <w:rsid w:val="00030BF9"/>
    <w:rsid w:val="0013568D"/>
    <w:rsid w:val="00141FE2"/>
    <w:rsid w:val="00184704"/>
    <w:rsid w:val="002A21D0"/>
    <w:rsid w:val="0037124B"/>
    <w:rsid w:val="003801D3"/>
    <w:rsid w:val="0039126F"/>
    <w:rsid w:val="003A16A8"/>
    <w:rsid w:val="004404BC"/>
    <w:rsid w:val="004C7598"/>
    <w:rsid w:val="0051126B"/>
    <w:rsid w:val="00532B69"/>
    <w:rsid w:val="0054091E"/>
    <w:rsid w:val="005E0E14"/>
    <w:rsid w:val="006C2FCC"/>
    <w:rsid w:val="007E7CA4"/>
    <w:rsid w:val="00810C0D"/>
    <w:rsid w:val="00814753"/>
    <w:rsid w:val="00926C4A"/>
    <w:rsid w:val="00971CA1"/>
    <w:rsid w:val="00A41D99"/>
    <w:rsid w:val="00B06E86"/>
    <w:rsid w:val="00C3622D"/>
    <w:rsid w:val="00C65617"/>
    <w:rsid w:val="00D13D2F"/>
    <w:rsid w:val="00D22B9F"/>
    <w:rsid w:val="00D45D79"/>
    <w:rsid w:val="00D46FB3"/>
    <w:rsid w:val="00D81034"/>
    <w:rsid w:val="00DB35A6"/>
    <w:rsid w:val="00EF228C"/>
    <w:rsid w:val="00F10AF4"/>
    <w:rsid w:val="00F11149"/>
    <w:rsid w:val="00FA4E42"/>
    <w:rsid w:val="158B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A5DF45-6265-4346-AADF-51471F3E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6C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6C4A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Grid"/>
    <w:basedOn w:val="a1"/>
    <w:uiPriority w:val="59"/>
    <w:rsid w:val="00814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吴斯妍</cp:lastModifiedBy>
  <cp:revision>17</cp:revision>
  <dcterms:created xsi:type="dcterms:W3CDTF">2015-11-25T14:09:00Z</dcterms:created>
  <dcterms:modified xsi:type="dcterms:W3CDTF">2022-05-19T09:34:00Z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